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D3" w:rsidRPr="00017AA6" w:rsidRDefault="00E15FD3" w:rsidP="006D1FBD">
      <w:pPr>
        <w:pStyle w:val="ListParagraph"/>
        <w:numPr>
          <w:ilvl w:val="0"/>
          <w:numId w:val="1"/>
        </w:numPr>
        <w:spacing w:before="200" w:after="120"/>
        <w:ind w:left="714" w:hanging="357"/>
      </w:pPr>
      <w:bookmarkStart w:id="0" w:name="_GoBack"/>
      <w:bookmarkEnd w:id="0"/>
      <w:r>
        <w:t>Informacje o kredytorach i pośrednikach kredytowych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Kredytor</w:t>
            </w:r>
            <w:r w:rsidRPr="000A5ACF">
              <w:rPr>
                <w:sz w:val="16"/>
              </w:rPr>
              <w:t>.</w:t>
            </w:r>
          </w:p>
        </w:tc>
        <w:tc>
          <w:tcPr>
            <w:tcW w:w="5985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Íbúðalánasjóður, nr ID</w:t>
            </w:r>
            <w:r w:rsidRPr="000A5ACF">
              <w:rPr>
                <w:sz w:val="16"/>
              </w:rPr>
              <w:t xml:space="preserve"> 661198-3629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Adres</w:t>
            </w:r>
            <w:r w:rsidRPr="000A5ACF">
              <w:rPr>
                <w:sz w:val="16"/>
              </w:rPr>
              <w:t>.</w:t>
            </w:r>
          </w:p>
        </w:tc>
        <w:tc>
          <w:tcPr>
            <w:tcW w:w="5985" w:type="dxa"/>
          </w:tcPr>
          <w:p w:rsidR="00E15FD3" w:rsidRPr="000A5ACF" w:rsidRDefault="00E15FD3" w:rsidP="000A5ACF">
            <w:pPr>
              <w:spacing w:after="0" w:line="240" w:lineRule="auto"/>
            </w:pPr>
            <w:r w:rsidRPr="000A5ACF">
              <w:rPr>
                <w:sz w:val="16"/>
              </w:rPr>
              <w:t>Borgartún 21, 105 Reykjav</w:t>
            </w:r>
            <w:r>
              <w:rPr>
                <w:sz w:val="16"/>
              </w:rPr>
              <w:t>i</w:t>
            </w:r>
            <w:r w:rsidRPr="000A5ACF">
              <w:rPr>
                <w:sz w:val="16"/>
              </w:rPr>
              <w:t>k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Numer telefonu</w:t>
            </w:r>
            <w:r w:rsidRPr="000A5ACF">
              <w:rPr>
                <w:sz w:val="16"/>
              </w:rPr>
              <w:t>.</w:t>
            </w:r>
          </w:p>
        </w:tc>
        <w:tc>
          <w:tcPr>
            <w:tcW w:w="5985" w:type="dxa"/>
          </w:tcPr>
          <w:p w:rsidR="00E15FD3" w:rsidRPr="000A5ACF" w:rsidRDefault="00E15FD3" w:rsidP="000A5ACF">
            <w:pPr>
              <w:spacing w:after="0" w:line="240" w:lineRule="auto"/>
            </w:pPr>
            <w:r w:rsidRPr="000A5ACF">
              <w:rPr>
                <w:sz w:val="16"/>
              </w:rPr>
              <w:t>5696900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e-mail</w:t>
            </w:r>
            <w:r w:rsidRPr="000A5ACF">
              <w:rPr>
                <w:sz w:val="16"/>
              </w:rPr>
              <w:t>.</w:t>
            </w:r>
          </w:p>
        </w:tc>
        <w:tc>
          <w:tcPr>
            <w:tcW w:w="5985" w:type="dxa"/>
          </w:tcPr>
          <w:p w:rsidR="00E15FD3" w:rsidRPr="000A5ACF" w:rsidRDefault="00E15FD3" w:rsidP="000A5ACF">
            <w:pPr>
              <w:spacing w:after="0" w:line="240" w:lineRule="auto"/>
            </w:pPr>
            <w:r w:rsidRPr="000A5ACF">
              <w:rPr>
                <w:sz w:val="16"/>
              </w:rPr>
              <w:t>ils@ils.is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Numer faksu</w:t>
            </w:r>
            <w:r w:rsidRPr="000A5ACF">
              <w:rPr>
                <w:sz w:val="16"/>
              </w:rPr>
              <w:t>.</w:t>
            </w:r>
          </w:p>
        </w:tc>
        <w:tc>
          <w:tcPr>
            <w:tcW w:w="5985" w:type="dxa"/>
          </w:tcPr>
          <w:p w:rsidR="00E15FD3" w:rsidRPr="000A5ACF" w:rsidRDefault="00E15FD3" w:rsidP="000A5ACF">
            <w:pPr>
              <w:spacing w:after="0" w:line="240" w:lineRule="auto"/>
            </w:pPr>
            <w:r w:rsidRPr="000A5ACF">
              <w:rPr>
                <w:sz w:val="16"/>
              </w:rPr>
              <w:t>5696800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Strona internetowa</w:t>
            </w:r>
            <w:r w:rsidRPr="000A5ACF">
              <w:rPr>
                <w:sz w:val="16"/>
              </w:rPr>
              <w:t>.</w:t>
            </w:r>
          </w:p>
        </w:tc>
        <w:tc>
          <w:tcPr>
            <w:tcW w:w="5985" w:type="dxa"/>
          </w:tcPr>
          <w:p w:rsidR="00E15FD3" w:rsidRPr="000A5ACF" w:rsidRDefault="00E15FD3" w:rsidP="000A5ACF">
            <w:pPr>
              <w:spacing w:after="0" w:line="240" w:lineRule="auto"/>
            </w:pPr>
            <w:r w:rsidRPr="000A5ACF">
              <w:rPr>
                <w:sz w:val="16"/>
              </w:rPr>
              <w:t>www.ils.is</w:t>
            </w:r>
          </w:p>
        </w:tc>
      </w:tr>
    </w:tbl>
    <w:p w:rsidR="00E15FD3" w:rsidRPr="00017AA6" w:rsidRDefault="00E15FD3" w:rsidP="006D1FBD">
      <w:pPr>
        <w:pStyle w:val="ListParagraph"/>
        <w:numPr>
          <w:ilvl w:val="0"/>
          <w:numId w:val="1"/>
        </w:numPr>
        <w:spacing w:before="200" w:after="120"/>
        <w:ind w:left="714" w:hanging="357"/>
      </w:pPr>
      <w:r>
        <w:t>Opis najważniejszych zagadnień objętych umową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 w:rsidRPr="000A5ACF">
              <w:rPr>
                <w:sz w:val="16"/>
              </w:rPr>
              <w:t>T</w:t>
            </w:r>
            <w:r>
              <w:rPr>
                <w:sz w:val="16"/>
              </w:rPr>
              <w:t>yp kredytu</w:t>
            </w:r>
            <w:r w:rsidRPr="000A5ACF">
              <w:rPr>
                <w:sz w:val="16"/>
              </w:rPr>
              <w:t>.</w:t>
            </w:r>
          </w:p>
        </w:tc>
        <w:tc>
          <w:tcPr>
            <w:tcW w:w="5985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 xml:space="preserve">Kredyt hipoteczny </w:t>
            </w:r>
            <w:r w:rsidRPr="000A5ACF">
              <w:rPr>
                <w:sz w:val="16"/>
              </w:rPr>
              <w:t xml:space="preserve">ÍLS </w:t>
            </w:r>
            <w:r>
              <w:rPr>
                <w:sz w:val="16"/>
              </w:rPr>
              <w:t>zgodnie z ustawą nr. 44/1998 o lokalach mieszkaniowych wraz z późniejszymi zmianami</w:t>
            </w:r>
            <w:r w:rsidRPr="000A5ACF">
              <w:rPr>
                <w:sz w:val="16"/>
              </w:rPr>
              <w:t xml:space="preserve">. </w:t>
            </w:r>
            <w:r>
              <w:rPr>
                <w:sz w:val="16"/>
              </w:rPr>
              <w:t>Oprocentowania kredytowe są zabezpieczone hipoteką i są zgodne ze wskaźnikiem cen towarów i usług konsumpcyjnych (CPI)</w:t>
            </w:r>
            <w:r w:rsidRPr="000A5ACF">
              <w:rPr>
                <w:sz w:val="16"/>
              </w:rPr>
              <w:t>.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Łączna kwota kredytu</w:t>
            </w:r>
            <w:r w:rsidRPr="000A5ACF">
              <w:rPr>
                <w:sz w:val="16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i/>
                <w:sz w:val="16"/>
              </w:rPr>
              <w:t>Tutaj ma się na myśli maksymalną kwotę, którą można uzyskać zgodnie z umową kredytową</w:t>
            </w:r>
            <w:r w:rsidRPr="000A5ACF">
              <w:rPr>
                <w:i/>
                <w:sz w:val="16"/>
              </w:rPr>
              <w:t>.</w:t>
            </w:r>
          </w:p>
        </w:tc>
        <w:tc>
          <w:tcPr>
            <w:tcW w:w="5985" w:type="dxa"/>
          </w:tcPr>
          <w:p w:rsidR="00E15FD3" w:rsidRPr="003C3C1B" w:rsidRDefault="00E15FD3" w:rsidP="000A5ACF">
            <w:pPr>
              <w:spacing w:after="0" w:line="240" w:lineRule="auto"/>
              <w:rPr>
                <w:sz w:val="16"/>
                <w:szCs w:val="16"/>
              </w:rPr>
            </w:pPr>
            <w:r w:rsidRPr="003C3C1B">
              <w:rPr>
                <w:sz w:val="16"/>
                <w:szCs w:val="16"/>
              </w:rPr>
              <w:t>20.000.000 kr.</w:t>
            </w:r>
          </w:p>
          <w:p w:rsidR="00E15FD3" w:rsidRPr="003C3C1B" w:rsidRDefault="00E15FD3" w:rsidP="000A5ACF">
            <w:pPr>
              <w:spacing w:after="0" w:line="240" w:lineRule="auto"/>
              <w:rPr>
                <w:sz w:val="16"/>
                <w:szCs w:val="16"/>
              </w:rPr>
            </w:pPr>
            <w:r w:rsidRPr="003C3C1B">
              <w:rPr>
                <w:sz w:val="16"/>
                <w:szCs w:val="16"/>
                <w:lang w:val="pl-PL"/>
              </w:rPr>
              <w:t xml:space="preserve">Maksymalna kwota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nowego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kredytu oblicza się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na podstawie wyników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oceny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zdolności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płatniczej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wnioskodawcy</w:t>
            </w:r>
            <w:r w:rsidRPr="003C3C1B">
              <w:rPr>
                <w:sz w:val="16"/>
                <w:szCs w:val="16"/>
                <w:lang w:val="pl-PL"/>
              </w:rPr>
              <w:t xml:space="preserve">. Zdolność płatnicza pokazuje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ile</w:t>
            </w:r>
            <w:r w:rsidRPr="003C3C1B">
              <w:rPr>
                <w:sz w:val="16"/>
                <w:szCs w:val="16"/>
                <w:lang w:val="pl-PL"/>
              </w:rPr>
              <w:t xml:space="preserve"> z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całkowitego dochodu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wnioskodawcy</w:t>
            </w:r>
            <w:r w:rsidRPr="003C3C1B">
              <w:rPr>
                <w:sz w:val="16"/>
                <w:szCs w:val="16"/>
                <w:lang w:val="pl-PL"/>
              </w:rPr>
              <w:t xml:space="preserve"> zostanie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przekazane na spłatę ratalne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na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zakup domu</w:t>
            </w:r>
            <w:r w:rsidRPr="003C3C1B">
              <w:rPr>
                <w:sz w:val="16"/>
                <w:szCs w:val="16"/>
                <w:lang w:val="pl-PL"/>
              </w:rPr>
              <w:t xml:space="preserve"> po odjęciu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 xml:space="preserve"> wszystkich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pozostałych kosztów</w:t>
            </w:r>
            <w:r w:rsidRPr="003C3C1B">
              <w:rPr>
                <w:sz w:val="16"/>
                <w:szCs w:val="16"/>
                <w:lang w:val="pl-PL"/>
              </w:rPr>
              <w:t xml:space="preserve">, w tym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zadłużeń</w:t>
            </w:r>
            <w:r w:rsidRPr="003C3C1B">
              <w:rPr>
                <w:sz w:val="16"/>
                <w:szCs w:val="16"/>
                <w:lang w:val="pl-PL"/>
              </w:rPr>
              <w:t xml:space="preserve"> z uwagi na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inne kredyty</w:t>
            </w:r>
            <w:r w:rsidRPr="003C3C1B">
              <w:rPr>
                <w:sz w:val="16"/>
                <w:szCs w:val="16"/>
              </w:rPr>
              <w:t>.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  <w:rPr>
                <w:i/>
              </w:rPr>
            </w:pPr>
            <w:r>
              <w:rPr>
                <w:sz w:val="16"/>
              </w:rPr>
              <w:t>Warunki korzystania z kredytu</w:t>
            </w:r>
            <w:r w:rsidRPr="000A5ACF">
              <w:rPr>
                <w:sz w:val="16"/>
              </w:rPr>
              <w:br/>
            </w:r>
            <w:r>
              <w:rPr>
                <w:i/>
                <w:sz w:val="16"/>
              </w:rPr>
              <w:t>Tutaj ma się na myśli sposób i termin wypłaty kredytu</w:t>
            </w:r>
            <w:r w:rsidRPr="000A5ACF">
              <w:rPr>
                <w:i/>
                <w:sz w:val="16"/>
              </w:rPr>
              <w:t>.</w:t>
            </w:r>
          </w:p>
        </w:tc>
        <w:tc>
          <w:tcPr>
            <w:tcW w:w="5985" w:type="dxa"/>
          </w:tcPr>
          <w:p w:rsidR="00E15FD3" w:rsidRPr="003C3C1B" w:rsidRDefault="00E15FD3" w:rsidP="000A5ACF">
            <w:pPr>
              <w:spacing w:after="0" w:line="240" w:lineRule="auto"/>
              <w:rPr>
                <w:sz w:val="16"/>
                <w:szCs w:val="16"/>
              </w:rPr>
            </w:pPr>
            <w:r w:rsidRPr="003C3C1B">
              <w:rPr>
                <w:sz w:val="16"/>
                <w:szCs w:val="16"/>
                <w:lang w:val="pl-PL"/>
              </w:rPr>
              <w:t xml:space="preserve">Warunkiem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korzystania z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kredytu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jest przyzna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nie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osobom fizycznym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kredytu na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zakup, budowę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lub remont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lokalu mieszkaniowego</w:t>
            </w:r>
            <w:r w:rsidRPr="003C3C1B">
              <w:rPr>
                <w:sz w:val="16"/>
                <w:szCs w:val="16"/>
                <w:lang w:val="pl-PL"/>
              </w:rPr>
              <w:t>.</w:t>
            </w:r>
            <w:r w:rsidRPr="003C3C1B">
              <w:rPr>
                <w:sz w:val="16"/>
                <w:szCs w:val="16"/>
                <w:lang w:val="pl-PL"/>
              </w:rPr>
              <w:br/>
            </w:r>
            <w:r>
              <w:rPr>
                <w:sz w:val="16"/>
                <w:szCs w:val="16"/>
                <w:lang w:val="pl-PL"/>
              </w:rPr>
              <w:t xml:space="preserve">Kredytor </w:t>
            </w:r>
            <w:r w:rsidRPr="003C3C1B">
              <w:rPr>
                <w:sz w:val="16"/>
                <w:szCs w:val="16"/>
              </w:rPr>
              <w:t>Íbúðalánasjóður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 xml:space="preserve"> 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zajmuje kredyt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hipoteczn</w:t>
            </w:r>
            <w:r>
              <w:rPr>
                <w:rStyle w:val="hps"/>
                <w:sz w:val="16"/>
                <w:szCs w:val="16"/>
                <w:lang w:val="pl-PL"/>
              </w:rPr>
              <w:t>y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w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 xml:space="preserve">pierwszym 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dniu naliczania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stop</w:t>
            </w:r>
            <w:r>
              <w:rPr>
                <w:rStyle w:val="hps"/>
                <w:sz w:val="16"/>
                <w:szCs w:val="16"/>
                <w:lang w:val="pl-PL"/>
              </w:rPr>
              <w:t>y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 xml:space="preserve"> procentow</w:t>
            </w:r>
            <w:r>
              <w:rPr>
                <w:rStyle w:val="hps"/>
                <w:sz w:val="16"/>
                <w:szCs w:val="16"/>
                <w:lang w:val="pl-PL"/>
              </w:rPr>
              <w:t>ej</w:t>
            </w:r>
            <w:r w:rsidRPr="003C3C1B">
              <w:rPr>
                <w:sz w:val="16"/>
                <w:szCs w:val="16"/>
                <w:lang w:val="pl-PL"/>
              </w:rPr>
              <w:t xml:space="preserve">, </w:t>
            </w:r>
            <w:r>
              <w:rPr>
                <w:sz w:val="16"/>
                <w:szCs w:val="16"/>
                <w:lang w:val="pl-PL"/>
              </w:rPr>
              <w:t xml:space="preserve">czyli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pięć dni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 xml:space="preserve">po </w:t>
            </w:r>
            <w:r>
              <w:rPr>
                <w:rStyle w:val="hps"/>
                <w:sz w:val="16"/>
                <w:szCs w:val="16"/>
                <w:lang w:val="pl-PL"/>
              </w:rPr>
              <w:t>u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dostępn</w:t>
            </w:r>
            <w:r>
              <w:rPr>
                <w:rStyle w:val="hps"/>
                <w:sz w:val="16"/>
                <w:szCs w:val="16"/>
                <w:lang w:val="pl-PL"/>
              </w:rPr>
              <w:t>ieniu kredytu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przez kredytora</w:t>
            </w:r>
            <w:r w:rsidRPr="003C3C1B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Kredyt musi być oficjalnie zarejestrowany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 xml:space="preserve">bez 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żadnych uwag co do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nieruchomości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określon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ej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 xml:space="preserve">w umowie 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udzielenia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kredytu</w:t>
            </w:r>
            <w:r w:rsidRPr="003C3C1B">
              <w:rPr>
                <w:sz w:val="16"/>
                <w:szCs w:val="16"/>
                <w:lang w:val="pl-PL"/>
              </w:rPr>
              <w:t xml:space="preserve"> </w:t>
            </w:r>
            <w:r w:rsidRPr="003C3C1B">
              <w:rPr>
                <w:rStyle w:val="hps"/>
                <w:sz w:val="16"/>
                <w:szCs w:val="16"/>
                <w:lang w:val="pl-PL"/>
              </w:rPr>
              <w:t>hipotecznego</w:t>
            </w:r>
            <w:r w:rsidRPr="003C3C1B">
              <w:rPr>
                <w:sz w:val="16"/>
                <w:szCs w:val="16"/>
                <w:lang w:val="pl-PL"/>
              </w:rPr>
              <w:t>.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Okres kredytowy.</w:t>
            </w:r>
          </w:p>
        </w:tc>
        <w:tc>
          <w:tcPr>
            <w:tcW w:w="5985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40 lat</w:t>
            </w:r>
            <w:r w:rsidRPr="000A5ACF">
              <w:rPr>
                <w:sz w:val="16"/>
              </w:rPr>
              <w:t xml:space="preserve">. 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Spłaty i ewentualnie kolejność spłat</w:t>
            </w:r>
            <w:r w:rsidRPr="000A5ACF">
              <w:rPr>
                <w:sz w:val="16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</w:pP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i/>
                <w:sz w:val="16"/>
              </w:rPr>
              <w:t>Tutaj ma się na myśli grafik spłat</w:t>
            </w:r>
            <w:r w:rsidRPr="000A5ACF">
              <w:rPr>
                <w:i/>
                <w:sz w:val="16"/>
              </w:rPr>
              <w:t xml:space="preserve">, </w:t>
            </w:r>
            <w:r>
              <w:rPr>
                <w:i/>
                <w:sz w:val="16"/>
              </w:rPr>
              <w:t>zgodnie z art. 25 ustawy.</w:t>
            </w:r>
          </w:p>
        </w:tc>
        <w:tc>
          <w:tcPr>
            <w:tcW w:w="5985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rStyle w:val="hps"/>
                <w:sz w:val="16"/>
                <w:szCs w:val="16"/>
                <w:lang w:val="pl-PL"/>
              </w:rPr>
              <w:t>Spłat n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 xml:space="preserve">ależy </w:t>
            </w:r>
            <w:r>
              <w:rPr>
                <w:rStyle w:val="hps"/>
                <w:sz w:val="16"/>
                <w:szCs w:val="16"/>
                <w:lang w:val="pl-PL"/>
              </w:rPr>
              <w:t>dokonywa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ć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w następujący sposób</w:t>
            </w:r>
            <w:r w:rsidRPr="00565C39">
              <w:rPr>
                <w:sz w:val="16"/>
                <w:szCs w:val="16"/>
                <w:lang w:val="pl-PL"/>
              </w:rPr>
              <w:t>:</w:t>
            </w:r>
            <w:r w:rsidRPr="00565C39">
              <w:rPr>
                <w:sz w:val="16"/>
                <w:szCs w:val="16"/>
                <w:lang w:val="pl-PL"/>
              </w:rPr>
              <w:br/>
            </w:r>
            <w:r w:rsidRPr="00565C39">
              <w:rPr>
                <w:rStyle w:val="hps"/>
                <w:sz w:val="16"/>
                <w:szCs w:val="16"/>
                <w:lang w:val="pl-PL"/>
              </w:rPr>
              <w:t>480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 xml:space="preserve">płatności </w:t>
            </w:r>
            <w:r>
              <w:rPr>
                <w:rStyle w:val="hps"/>
                <w:sz w:val="16"/>
                <w:szCs w:val="16"/>
                <w:lang w:val="pl-PL"/>
              </w:rPr>
              <w:t>raz w miesiącu</w:t>
            </w:r>
            <w:r w:rsidRPr="00565C39">
              <w:rPr>
                <w:sz w:val="16"/>
                <w:szCs w:val="16"/>
                <w:lang w:val="pl-PL"/>
              </w:rPr>
              <w:t>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sz w:val="16"/>
                <w:szCs w:val="16"/>
                <w:lang w:val="pl-PL"/>
              </w:rPr>
              <w:t xml:space="preserve">Wysokość 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miesięcznej opłaty oblicza się z uwględnieniem okresu ważności,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kwot</w:t>
            </w:r>
            <w:r>
              <w:rPr>
                <w:rStyle w:val="hps"/>
                <w:sz w:val="16"/>
                <w:szCs w:val="16"/>
                <w:lang w:val="pl-PL"/>
              </w:rPr>
              <w:t>y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 xml:space="preserve"> kredytu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oraz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liczb</w:t>
            </w:r>
            <w:r>
              <w:rPr>
                <w:rStyle w:val="hps"/>
                <w:sz w:val="16"/>
                <w:szCs w:val="16"/>
                <w:lang w:val="pl-PL"/>
              </w:rPr>
              <w:t>y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 xml:space="preserve"> płatności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niezależnie od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waloryzacji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, i 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wynosi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86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283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rStyle w:val="hps"/>
                <w:sz w:val="16"/>
                <w:szCs w:val="16"/>
                <w:lang w:val="pl-PL"/>
              </w:rPr>
              <w:t>kr</w:t>
            </w:r>
            <w:r w:rsidRPr="00565C39">
              <w:rPr>
                <w:sz w:val="16"/>
                <w:szCs w:val="16"/>
                <w:lang w:val="pl-PL"/>
              </w:rPr>
              <w:t>.</w:t>
            </w:r>
            <w:r w:rsidRPr="00565C39">
              <w:rPr>
                <w:sz w:val="16"/>
                <w:szCs w:val="16"/>
                <w:lang w:val="pl-PL"/>
              </w:rPr>
              <w:br/>
            </w:r>
            <w:r w:rsidRPr="00565C39">
              <w:rPr>
                <w:sz w:val="16"/>
                <w:szCs w:val="16"/>
                <w:lang w:val="pl-PL"/>
              </w:rPr>
              <w:br/>
            </w:r>
            <w:r>
              <w:rPr>
                <w:rStyle w:val="hps"/>
                <w:sz w:val="16"/>
                <w:szCs w:val="16"/>
                <w:lang w:val="pl-PL"/>
              </w:rPr>
              <w:t>Istnieje możliwość dokonania spłat 4 razy w roku zamiast 12.</w:t>
            </w:r>
            <w:r w:rsidRPr="00565C39">
              <w:rPr>
                <w:sz w:val="16"/>
                <w:szCs w:val="16"/>
                <w:lang w:val="pl-PL"/>
              </w:rPr>
              <w:br/>
            </w:r>
            <w:r w:rsidRPr="00565C39">
              <w:rPr>
                <w:sz w:val="16"/>
                <w:szCs w:val="16"/>
                <w:lang w:val="pl-PL"/>
              </w:rPr>
              <w:br/>
            </w:r>
            <w:r w:rsidRPr="00611983">
              <w:rPr>
                <w:rStyle w:val="hps"/>
                <w:i/>
                <w:sz w:val="16"/>
                <w:szCs w:val="16"/>
                <w:lang w:val="pl-PL"/>
              </w:rPr>
              <w:t>Odsetki</w:t>
            </w:r>
            <w:r w:rsidRPr="00611983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611983">
              <w:rPr>
                <w:rStyle w:val="hps"/>
                <w:i/>
                <w:sz w:val="16"/>
                <w:szCs w:val="16"/>
                <w:lang w:val="pl-PL"/>
              </w:rPr>
              <w:t>i koszty</w:t>
            </w:r>
            <w:r w:rsidRPr="00611983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611983">
              <w:rPr>
                <w:rStyle w:val="hps"/>
                <w:i/>
                <w:sz w:val="16"/>
                <w:szCs w:val="16"/>
                <w:lang w:val="pl-PL"/>
              </w:rPr>
              <w:t>spłaca</w:t>
            </w:r>
            <w:r>
              <w:rPr>
                <w:rStyle w:val="hps"/>
                <w:i/>
                <w:sz w:val="16"/>
                <w:szCs w:val="16"/>
                <w:lang w:val="pl-PL"/>
              </w:rPr>
              <w:t xml:space="preserve"> się</w:t>
            </w:r>
            <w:r w:rsidRPr="00611983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611983">
              <w:rPr>
                <w:rStyle w:val="hps"/>
                <w:i/>
                <w:sz w:val="16"/>
                <w:szCs w:val="16"/>
                <w:lang w:val="pl-PL"/>
              </w:rPr>
              <w:t>w następujący sposób</w:t>
            </w:r>
            <w:r w:rsidRPr="00611983">
              <w:rPr>
                <w:i/>
                <w:sz w:val="16"/>
                <w:szCs w:val="16"/>
                <w:lang w:val="pl-PL"/>
              </w:rPr>
              <w:t>:</w:t>
            </w:r>
            <w:r w:rsidRPr="00565C39">
              <w:rPr>
                <w:sz w:val="16"/>
                <w:szCs w:val="16"/>
                <w:lang w:val="pl-PL"/>
              </w:rPr>
              <w:br/>
            </w:r>
            <w:r>
              <w:rPr>
                <w:rStyle w:val="hps"/>
                <w:sz w:val="16"/>
                <w:szCs w:val="16"/>
                <w:lang w:val="pl-PL"/>
              </w:rPr>
              <w:t>Odset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k</w:t>
            </w:r>
            <w:r>
              <w:rPr>
                <w:rStyle w:val="hps"/>
                <w:sz w:val="16"/>
                <w:szCs w:val="16"/>
                <w:lang w:val="pl-PL"/>
              </w:rPr>
              <w:t>i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w terminie płatności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obliczana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 się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 xml:space="preserve">w 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zależności od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liczb</w:t>
            </w:r>
            <w:r>
              <w:rPr>
                <w:rStyle w:val="hps"/>
                <w:sz w:val="16"/>
                <w:szCs w:val="16"/>
                <w:lang w:val="pl-PL"/>
              </w:rPr>
              <w:t>y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spłat w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każd</w:t>
            </w:r>
            <w:r>
              <w:rPr>
                <w:rStyle w:val="hps"/>
                <w:sz w:val="16"/>
                <w:szCs w:val="16"/>
                <w:lang w:val="pl-PL"/>
              </w:rPr>
              <w:t>ym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 xml:space="preserve"> roku</w:t>
            </w:r>
            <w:r w:rsidRPr="00565C39">
              <w:rPr>
                <w:sz w:val="16"/>
                <w:szCs w:val="16"/>
                <w:lang w:val="pl-PL"/>
              </w:rPr>
              <w:t xml:space="preserve">.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Dłużnik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s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płac</w:t>
            </w:r>
            <w:r>
              <w:rPr>
                <w:rStyle w:val="hps"/>
                <w:sz w:val="16"/>
                <w:szCs w:val="16"/>
                <w:lang w:val="pl-PL"/>
              </w:rPr>
              <w:t>a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odsetki od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kwoty kredytu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 xml:space="preserve">od 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wyznaczonej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 xml:space="preserve">daty </w:t>
            </w:r>
            <w:r>
              <w:rPr>
                <w:rStyle w:val="hps"/>
                <w:sz w:val="16"/>
                <w:szCs w:val="16"/>
                <w:lang w:val="pl-PL"/>
              </w:rPr>
              <w:t>udzielonego kredytu</w:t>
            </w:r>
            <w:r w:rsidRPr="00565C39">
              <w:rPr>
                <w:sz w:val="16"/>
                <w:szCs w:val="16"/>
                <w:lang w:val="pl-PL"/>
              </w:rPr>
              <w:t xml:space="preserve">.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Stopy procentowe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są stałe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przez cały okres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pożyczki.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Opłat</w:t>
            </w:r>
            <w:r>
              <w:rPr>
                <w:rStyle w:val="hps"/>
                <w:sz w:val="16"/>
                <w:szCs w:val="16"/>
                <w:lang w:val="pl-PL"/>
              </w:rPr>
              <w:t>y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 xml:space="preserve"> za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powiadomienia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rStyle w:val="hps"/>
                <w:sz w:val="16"/>
                <w:szCs w:val="16"/>
                <w:lang w:val="pl-PL"/>
              </w:rPr>
              <w:t>oraz opłaty transakcyjne potrąca się w</w:t>
            </w:r>
            <w:r w:rsidRPr="00565C39">
              <w:rPr>
                <w:sz w:val="16"/>
                <w:szCs w:val="16"/>
                <w:lang w:val="pl-PL"/>
              </w:rPr>
              <w:t xml:space="preserve"> </w:t>
            </w:r>
            <w:r w:rsidRPr="00565C39">
              <w:rPr>
                <w:rStyle w:val="hps"/>
                <w:sz w:val="16"/>
                <w:szCs w:val="16"/>
                <w:lang w:val="pl-PL"/>
              </w:rPr>
              <w:t>każd</w:t>
            </w:r>
            <w:r>
              <w:rPr>
                <w:rStyle w:val="hps"/>
                <w:sz w:val="16"/>
                <w:szCs w:val="16"/>
                <w:lang w:val="pl-PL"/>
              </w:rPr>
              <w:t>ym dniu spłaty kredytu</w:t>
            </w:r>
            <w:r w:rsidRPr="000A5ACF">
              <w:rPr>
                <w:sz w:val="16"/>
              </w:rPr>
              <w:t>.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Całkowita kwota kredytu</w:t>
            </w:r>
            <w:r w:rsidRPr="000A5ACF">
              <w:rPr>
                <w:sz w:val="16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</w:pP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i/>
                <w:sz w:val="16"/>
              </w:rPr>
              <w:t>Tutaj ma się na myśli kwotę kredytu bez odsetek i ewentualnych kosztów związanych z udzieleniem kredytu</w:t>
            </w:r>
            <w:r w:rsidRPr="000A5ACF">
              <w:rPr>
                <w:i/>
                <w:sz w:val="16"/>
              </w:rPr>
              <w:t>.</w:t>
            </w:r>
          </w:p>
        </w:tc>
        <w:tc>
          <w:tcPr>
            <w:tcW w:w="5985" w:type="dxa"/>
          </w:tcPr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 w:rsidRPr="000A5ACF">
              <w:rPr>
                <w:sz w:val="16"/>
              </w:rPr>
              <w:t xml:space="preserve">98.493.189 kr. 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Wyszczególnienie</w:t>
            </w:r>
            <w:r w:rsidRPr="000A5ACF">
              <w:rPr>
                <w:sz w:val="16"/>
              </w:rPr>
              <w:t xml:space="preserve">: </w:t>
            </w: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Rata</w:t>
            </w:r>
            <w:r w:rsidRPr="000A5ACF">
              <w:rPr>
                <w:sz w:val="16"/>
              </w:rPr>
              <w:t xml:space="preserve">                              </w:t>
            </w:r>
            <w:r>
              <w:rPr>
                <w:sz w:val="16"/>
              </w:rPr>
              <w:t xml:space="preserve">     </w:t>
            </w:r>
            <w:r w:rsidRPr="000A5ACF">
              <w:rPr>
                <w:sz w:val="16"/>
              </w:rPr>
              <w:t xml:space="preserve">20.000.000 kr.  </w:t>
            </w: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Odsetki</w:t>
            </w:r>
            <w:r w:rsidRPr="000A5ACF">
              <w:rPr>
                <w:sz w:val="16"/>
              </w:rPr>
              <w:t xml:space="preserve">                              21.324.420 kr.  </w:t>
            </w: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 xml:space="preserve">Indeksacja </w:t>
            </w:r>
            <w:r w:rsidRPr="000A5ACF">
              <w:rPr>
                <w:sz w:val="16"/>
              </w:rPr>
              <w:t xml:space="preserve">                        56.577.569 kr.  </w:t>
            </w: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Prowizja za transakcję</w:t>
            </w:r>
            <w:r w:rsidRPr="000A5ACF">
              <w:rPr>
                <w:sz w:val="16"/>
              </w:rPr>
              <w:t>       </w:t>
            </w:r>
            <w:r>
              <w:rPr>
                <w:sz w:val="16"/>
              </w:rPr>
              <w:t xml:space="preserve"> </w:t>
            </w:r>
            <w:r w:rsidRPr="000A5ACF">
              <w:rPr>
                <w:sz w:val="16"/>
              </w:rPr>
              <w:t xml:space="preserve">    91.200 kr.         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Prowizja kredytowa</w:t>
            </w:r>
            <w:r w:rsidRPr="000A5ACF">
              <w:rPr>
                <w:sz w:val="16"/>
              </w:rPr>
              <w:t> 1%     </w:t>
            </w:r>
            <w:r>
              <w:rPr>
                <w:sz w:val="16"/>
              </w:rPr>
              <w:t xml:space="preserve"> </w:t>
            </w:r>
            <w:r w:rsidRPr="000A5ACF">
              <w:rPr>
                <w:sz w:val="16"/>
              </w:rPr>
              <w:t> 200.000 kr. 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Opłata skarbowa</w:t>
            </w:r>
            <w:r w:rsidRPr="000A5ACF">
              <w:rPr>
                <w:sz w:val="16"/>
              </w:rPr>
              <w:t xml:space="preserve"> 1,5%</w:t>
            </w:r>
            <w:r>
              <w:rPr>
                <w:sz w:val="16"/>
              </w:rPr>
              <w:t xml:space="preserve"> </w:t>
            </w:r>
            <w:r w:rsidRPr="000A5ACF"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 </w:t>
            </w:r>
            <w:r w:rsidRPr="000A5ACF">
              <w:rPr>
                <w:sz w:val="16"/>
              </w:rPr>
              <w:t>300.000 kr.</w:t>
            </w: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 xml:space="preserve">Łącznie           </w:t>
            </w:r>
            <w:r w:rsidRPr="000A5ACF">
              <w:rPr>
                <w:sz w:val="16"/>
              </w:rPr>
              <w:t xml:space="preserve">            </w:t>
            </w:r>
            <w:r>
              <w:rPr>
                <w:sz w:val="16"/>
              </w:rPr>
              <w:t xml:space="preserve">       </w:t>
            </w:r>
            <w:r w:rsidRPr="000A5ACF">
              <w:rPr>
                <w:sz w:val="16"/>
              </w:rPr>
              <w:t xml:space="preserve">98.493.189 kr.  </w:t>
            </w:r>
          </w:p>
          <w:p w:rsidR="00E15FD3" w:rsidRPr="000A5ACF" w:rsidRDefault="00E15FD3" w:rsidP="000A5ACF">
            <w:pPr>
              <w:spacing w:after="0" w:line="240" w:lineRule="auto"/>
            </w:pP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 xml:space="preserve">Indeksację oblicza się z uwzględnieniem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średniej stopy inflacji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</w:rPr>
              <w:t>w ciągu ostatnich 12 miesięcy</w:t>
            </w:r>
            <w:r w:rsidRPr="000A5ACF">
              <w:rPr>
                <w:sz w:val="16"/>
              </w:rPr>
              <w:t>.</w:t>
            </w:r>
            <w:r w:rsidRPr="000A5ACF">
              <w:t xml:space="preserve"> 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 stosownych przypadkach</w:t>
            </w:r>
            <w:r w:rsidRPr="000A5ACF">
              <w:rPr>
                <w:sz w:val="16"/>
              </w:rPr>
              <w:t>: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Wymagane ubezpieczenia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</w:p>
          <w:p w:rsidR="00E15FD3" w:rsidRPr="000A5ACF" w:rsidRDefault="00E15FD3" w:rsidP="000A5ACF">
            <w:pPr>
              <w:spacing w:after="0" w:line="240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t>Opis ubezpieczenia wymaganego do zawarcia umowy kredytowej</w:t>
            </w:r>
          </w:p>
        </w:tc>
        <w:tc>
          <w:tcPr>
            <w:tcW w:w="5985" w:type="dxa"/>
          </w:tcPr>
          <w:p w:rsidR="00E15FD3" w:rsidRPr="00D662A4" w:rsidRDefault="00E15FD3" w:rsidP="000A5ACF">
            <w:pPr>
              <w:spacing w:after="0" w:line="240" w:lineRule="auto"/>
              <w:rPr>
                <w:sz w:val="16"/>
                <w:szCs w:val="16"/>
              </w:rPr>
            </w:pPr>
            <w:r w:rsidRPr="00D662A4">
              <w:rPr>
                <w:sz w:val="16"/>
                <w:szCs w:val="16"/>
              </w:rPr>
              <w:t xml:space="preserve">Warunkiem uzyskania kredytu jest zabezpieczenie hipoteczne nieruchomości określonej w umowie kredytowej. </w:t>
            </w:r>
          </w:p>
        </w:tc>
      </w:tr>
      <w:tr w:rsidR="00E15FD3" w:rsidRPr="000A5ACF" w:rsidTr="000A5ACF">
        <w:tc>
          <w:tcPr>
            <w:tcW w:w="3227" w:type="dxa"/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W stosownych przypadkach</w:t>
            </w:r>
            <w:r w:rsidRPr="000A5ACF">
              <w:rPr>
                <w:sz w:val="16"/>
              </w:rPr>
              <w:t>:</w:t>
            </w:r>
          </w:p>
          <w:p w:rsidR="00E15FD3" w:rsidRPr="00DA45B3" w:rsidRDefault="00E15FD3" w:rsidP="000A5ACF">
            <w:pPr>
              <w:spacing w:after="0" w:line="240" w:lineRule="auto"/>
              <w:rPr>
                <w:sz w:val="16"/>
                <w:szCs w:val="16"/>
              </w:rPr>
            </w:pPr>
            <w:r w:rsidRPr="00DA45B3">
              <w:rPr>
                <w:rStyle w:val="hps"/>
                <w:sz w:val="16"/>
                <w:szCs w:val="16"/>
                <w:lang w:val="pl-PL"/>
              </w:rPr>
              <w:t>Płatności</w:t>
            </w:r>
            <w:r w:rsidRPr="00DA45B3">
              <w:rPr>
                <w:sz w:val="16"/>
                <w:szCs w:val="16"/>
                <w:lang w:val="pl-PL"/>
              </w:rPr>
              <w:t xml:space="preserve"> </w:t>
            </w:r>
            <w:r w:rsidRPr="00DA45B3">
              <w:rPr>
                <w:rStyle w:val="hps"/>
                <w:sz w:val="16"/>
                <w:szCs w:val="16"/>
                <w:lang w:val="pl-PL"/>
              </w:rPr>
              <w:t>bezpośredni</w:t>
            </w:r>
            <w:r>
              <w:rPr>
                <w:rStyle w:val="hps"/>
                <w:sz w:val="16"/>
                <w:szCs w:val="16"/>
                <w:lang w:val="pl-PL"/>
              </w:rPr>
              <w:t>e</w:t>
            </w:r>
            <w:r w:rsidRPr="00DA45B3">
              <w:rPr>
                <w:sz w:val="16"/>
                <w:szCs w:val="16"/>
                <w:lang w:val="pl-PL"/>
              </w:rPr>
              <w:t xml:space="preserve"> </w:t>
            </w:r>
            <w:r w:rsidRPr="00DA45B3">
              <w:rPr>
                <w:rStyle w:val="hps"/>
                <w:sz w:val="16"/>
                <w:szCs w:val="16"/>
                <w:lang w:val="pl-PL"/>
              </w:rPr>
              <w:t>nie</w:t>
            </w:r>
            <w:r w:rsidRPr="00DA45B3">
              <w:rPr>
                <w:sz w:val="16"/>
                <w:szCs w:val="16"/>
                <w:lang w:val="pl-PL"/>
              </w:rPr>
              <w:t xml:space="preserve"> </w:t>
            </w:r>
            <w:r w:rsidRPr="00DA45B3">
              <w:rPr>
                <w:rStyle w:val="hps"/>
                <w:sz w:val="16"/>
                <w:szCs w:val="16"/>
                <w:lang w:val="pl-PL"/>
              </w:rPr>
              <w:t>prowadzą do</w:t>
            </w:r>
            <w:r w:rsidRPr="00DA45B3">
              <w:rPr>
                <w:sz w:val="16"/>
                <w:szCs w:val="16"/>
                <w:lang w:val="pl-PL"/>
              </w:rPr>
              <w:t xml:space="preserve"> </w:t>
            </w:r>
            <w:r w:rsidRPr="00DA45B3">
              <w:rPr>
                <w:rStyle w:val="hps"/>
                <w:sz w:val="16"/>
                <w:szCs w:val="16"/>
                <w:lang w:val="pl-PL"/>
              </w:rPr>
              <w:t>odpowiedniego zmniejszenia</w:t>
            </w:r>
            <w:r w:rsidRPr="00DA45B3">
              <w:rPr>
                <w:sz w:val="16"/>
                <w:szCs w:val="16"/>
                <w:lang w:val="pl-PL"/>
              </w:rPr>
              <w:t xml:space="preserve"> </w:t>
            </w:r>
            <w:r w:rsidRPr="00DA45B3">
              <w:rPr>
                <w:rStyle w:val="hps"/>
                <w:sz w:val="16"/>
                <w:szCs w:val="16"/>
                <w:lang w:val="pl-PL"/>
              </w:rPr>
              <w:t>całkowitej kwoty</w:t>
            </w:r>
            <w:r w:rsidRPr="00DA45B3">
              <w:rPr>
                <w:sz w:val="16"/>
                <w:szCs w:val="16"/>
                <w:lang w:val="pl-PL"/>
              </w:rPr>
              <w:t xml:space="preserve"> </w:t>
            </w:r>
            <w:r w:rsidRPr="00DA45B3">
              <w:rPr>
                <w:rStyle w:val="hps"/>
                <w:sz w:val="16"/>
                <w:szCs w:val="16"/>
                <w:lang w:val="pl-PL"/>
              </w:rPr>
              <w:t>umowy kredytowej</w:t>
            </w:r>
            <w:r w:rsidRPr="00DA45B3">
              <w:rPr>
                <w:sz w:val="16"/>
                <w:szCs w:val="16"/>
                <w:lang w:val="pl-PL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</w:pPr>
          </w:p>
        </w:tc>
        <w:tc>
          <w:tcPr>
            <w:tcW w:w="5985" w:type="dxa"/>
          </w:tcPr>
          <w:p w:rsidR="00E15FD3" w:rsidRPr="00D662A4" w:rsidRDefault="00E15FD3" w:rsidP="000A5AC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hps"/>
                <w:sz w:val="16"/>
                <w:szCs w:val="16"/>
                <w:lang w:val="pl-PL"/>
              </w:rPr>
              <w:t>Kwota przyznanego kredytu a także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pozostał</w:t>
            </w:r>
            <w:r>
              <w:rPr>
                <w:rStyle w:val="hps"/>
                <w:sz w:val="16"/>
                <w:szCs w:val="16"/>
                <w:lang w:val="pl-PL"/>
              </w:rPr>
              <w:t>e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kredyt</w:t>
            </w:r>
            <w:r>
              <w:rPr>
                <w:rStyle w:val="hps"/>
                <w:sz w:val="16"/>
                <w:szCs w:val="16"/>
                <w:lang w:val="pl-PL"/>
              </w:rPr>
              <w:t>y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ulegają zmianom zgodnie z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indeks</w:t>
            </w:r>
            <w:r>
              <w:rPr>
                <w:rStyle w:val="hps"/>
                <w:sz w:val="16"/>
                <w:szCs w:val="16"/>
                <w:lang w:val="pl-PL"/>
              </w:rPr>
              <w:t>em CPI</w:t>
            </w:r>
            <w:r>
              <w:rPr>
                <w:sz w:val="16"/>
                <w:szCs w:val="16"/>
                <w:lang w:val="pl-PL"/>
              </w:rPr>
              <w:t xml:space="preserve">, który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oblicza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 się regularnie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i nie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jest dostępny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na początku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okresu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kredytow</w:t>
            </w:r>
            <w:r>
              <w:rPr>
                <w:rStyle w:val="hps"/>
                <w:sz w:val="16"/>
                <w:szCs w:val="16"/>
                <w:lang w:val="pl-PL"/>
              </w:rPr>
              <w:t>ego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.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Sp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łat</w:t>
            </w:r>
            <w:r>
              <w:rPr>
                <w:rStyle w:val="hps"/>
                <w:sz w:val="16"/>
                <w:szCs w:val="16"/>
                <w:lang w:val="pl-PL"/>
              </w:rPr>
              <w:t>y kredytu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 xml:space="preserve"> nie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prowadz</w:t>
            </w:r>
            <w:r>
              <w:rPr>
                <w:rStyle w:val="hps"/>
                <w:sz w:val="16"/>
                <w:szCs w:val="16"/>
                <w:lang w:val="pl-PL"/>
              </w:rPr>
              <w:t>ą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 xml:space="preserve"> do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odpowiedniego zmniejszenia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całkowitej kwoty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kredytu</w:t>
            </w:r>
            <w:r w:rsidRPr="00D662A4">
              <w:rPr>
                <w:sz w:val="16"/>
                <w:szCs w:val="16"/>
                <w:lang w:val="pl-PL"/>
              </w:rPr>
              <w:t>.</w:t>
            </w:r>
            <w:r w:rsidRPr="00D662A4">
              <w:rPr>
                <w:sz w:val="16"/>
                <w:szCs w:val="16"/>
                <w:lang w:val="pl-PL"/>
              </w:rPr>
              <w:br/>
            </w:r>
            <w:r w:rsidRPr="00D662A4">
              <w:rPr>
                <w:rStyle w:val="hps"/>
                <w:sz w:val="16"/>
                <w:szCs w:val="16"/>
                <w:lang w:val="pl-PL"/>
              </w:rPr>
              <w:t>Możesz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zobaczyć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rozwój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indeksu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na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stronie internetowej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f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unduszu</w:t>
            </w:r>
            <w:r>
              <w:rPr>
                <w:rStyle w:val="hps"/>
                <w:sz w:val="16"/>
                <w:szCs w:val="16"/>
                <w:lang w:val="pl-PL"/>
              </w:rPr>
              <w:t>: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59549C">
              <w:rPr>
                <w:rStyle w:val="hps"/>
                <w:sz w:val="16"/>
                <w:szCs w:val="16"/>
                <w:u w:val="single"/>
                <w:lang w:val="pl-PL"/>
              </w:rPr>
              <w:t>www.ils.is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.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Jego wpływ na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 kredyt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na podstawie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średniej stopy inflacji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w ciągu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ostatnich 10 lat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obejmuje również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udzielane kredytu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na początku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okresu</w:t>
            </w:r>
            <w:r w:rsidRPr="00D662A4">
              <w:rPr>
                <w:sz w:val="16"/>
                <w:szCs w:val="16"/>
                <w:lang w:val="pl-PL"/>
              </w:rPr>
              <w:t xml:space="preserve"> </w:t>
            </w:r>
            <w:r w:rsidRPr="00D662A4">
              <w:rPr>
                <w:rStyle w:val="hps"/>
                <w:sz w:val="16"/>
                <w:szCs w:val="16"/>
                <w:lang w:val="pl-PL"/>
              </w:rPr>
              <w:t>kredytowego</w:t>
            </w:r>
          </w:p>
          <w:p w:rsidR="00E15FD3" w:rsidRPr="00D662A4" w:rsidRDefault="00E15FD3" w:rsidP="000A5AC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E15FD3" w:rsidRPr="00017AA6" w:rsidRDefault="00E15FD3"/>
    <w:p w:rsidR="00E15FD3" w:rsidRPr="00017AA6" w:rsidRDefault="00E15FD3" w:rsidP="006D1FBD">
      <w:pPr>
        <w:pStyle w:val="ListParagraph"/>
        <w:numPr>
          <w:ilvl w:val="0"/>
          <w:numId w:val="1"/>
        </w:numPr>
        <w:spacing w:before="200" w:after="120"/>
        <w:ind w:left="714" w:hanging="357"/>
      </w:pPr>
      <w:r>
        <w:lastRenderedPageBreak/>
        <w:t>Koszty kredytowe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E15FD3" w:rsidRPr="000A5ACF" w:rsidTr="002C384C">
        <w:trPr>
          <w:trHeight w:val="1602"/>
        </w:trPr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</w:pPr>
            <w:r w:rsidRPr="002C384C">
              <w:rPr>
                <w:rStyle w:val="hps"/>
                <w:sz w:val="16"/>
                <w:szCs w:val="16"/>
                <w:lang w:val="pl-PL"/>
              </w:rPr>
              <w:t>Oprocentowanie</w:t>
            </w:r>
            <w:r w:rsidRPr="002C384C">
              <w:rPr>
                <w:sz w:val="16"/>
                <w:szCs w:val="16"/>
                <w:lang w:val="pl-PL"/>
              </w:rPr>
              <w:t xml:space="preserve">, warunki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ich stosowania</w:t>
            </w:r>
            <w:r w:rsidRPr="002C384C">
              <w:rPr>
                <w:sz w:val="16"/>
                <w:szCs w:val="16"/>
                <w:lang w:val="pl-PL"/>
              </w:rPr>
              <w:t xml:space="preserve">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oraz</w:t>
            </w:r>
            <w:r w:rsidRPr="002C384C">
              <w:rPr>
                <w:sz w:val="16"/>
                <w:szCs w:val="16"/>
                <w:lang w:val="pl-PL"/>
              </w:rPr>
              <w:t xml:space="preserve">,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w stosownych przypadkach</w:t>
            </w:r>
            <w:r w:rsidRPr="002C384C">
              <w:rPr>
                <w:sz w:val="16"/>
                <w:szCs w:val="16"/>
                <w:lang w:val="pl-PL"/>
              </w:rPr>
              <w:t xml:space="preserve">,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indeksy lub stopy referencyjne</w:t>
            </w:r>
            <w:r w:rsidRPr="002C384C">
              <w:rPr>
                <w:sz w:val="16"/>
                <w:szCs w:val="16"/>
                <w:lang w:val="pl-PL"/>
              </w:rPr>
              <w:t xml:space="preserve">, które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mogą mieć wpływ na</w:t>
            </w:r>
            <w:r w:rsidRPr="002C384C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początkowe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oprocentowanie kredytów</w:t>
            </w:r>
            <w:r w:rsidRPr="002C384C">
              <w:rPr>
                <w:sz w:val="16"/>
                <w:szCs w:val="16"/>
                <w:lang w:val="pl-PL"/>
              </w:rPr>
              <w:t>, a</w:t>
            </w:r>
            <w:r>
              <w:rPr>
                <w:sz w:val="16"/>
                <w:szCs w:val="16"/>
                <w:lang w:val="pl-PL"/>
              </w:rPr>
              <w:t xml:space="preserve"> także</w:t>
            </w:r>
            <w:r w:rsidRPr="002C384C">
              <w:rPr>
                <w:sz w:val="16"/>
                <w:szCs w:val="16"/>
                <w:lang w:val="pl-PL"/>
              </w:rPr>
              <w:t xml:space="preserve">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okres</w:t>
            </w:r>
            <w:r w:rsidRPr="002C384C">
              <w:rPr>
                <w:sz w:val="16"/>
                <w:szCs w:val="16"/>
                <w:lang w:val="pl-PL"/>
              </w:rPr>
              <w:t xml:space="preserve">, warunki i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procedury zmiany</w:t>
            </w:r>
            <w:r w:rsidRPr="002C384C">
              <w:rPr>
                <w:sz w:val="16"/>
                <w:szCs w:val="16"/>
                <w:lang w:val="pl-PL"/>
              </w:rPr>
              <w:t xml:space="preserve">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stopy</w:t>
            </w:r>
            <w:r w:rsidRPr="002C384C">
              <w:rPr>
                <w:sz w:val="16"/>
                <w:szCs w:val="16"/>
                <w:lang w:val="pl-PL"/>
              </w:rPr>
              <w:t xml:space="preserve">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kredytowej</w:t>
            </w:r>
            <w:r>
              <w:rPr>
                <w:sz w:val="16"/>
                <w:szCs w:val="16"/>
                <w:lang w:val="pl-PL"/>
              </w:rPr>
              <w:t xml:space="preserve">;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w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 przypadku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różnych</w:t>
            </w:r>
            <w:r w:rsidRPr="002C384C">
              <w:rPr>
                <w:sz w:val="16"/>
                <w:szCs w:val="16"/>
                <w:lang w:val="pl-PL"/>
              </w:rPr>
              <w:t xml:space="preserve">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stóp procentowych</w:t>
            </w:r>
            <w:r w:rsidRPr="002C384C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rStyle w:val="hps"/>
                <w:sz w:val="16"/>
                <w:szCs w:val="16"/>
                <w:lang w:val="pl-PL"/>
              </w:rPr>
              <w:t>w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 xml:space="preserve"> różn</w:t>
            </w:r>
            <w:r>
              <w:rPr>
                <w:rStyle w:val="hps"/>
                <w:sz w:val="16"/>
                <w:szCs w:val="16"/>
                <w:lang w:val="pl-PL"/>
              </w:rPr>
              <w:t>ych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 xml:space="preserve"> sytuacj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ach, należy udzielić odpowiednich </w:t>
            </w:r>
            <w:r w:rsidRPr="002C384C">
              <w:rPr>
                <w:rStyle w:val="hps"/>
                <w:sz w:val="16"/>
                <w:szCs w:val="16"/>
                <w:lang w:val="pl-PL"/>
              </w:rPr>
              <w:t>informacji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Default="00E15FD3" w:rsidP="000A5ACF">
            <w:pPr>
              <w:spacing w:after="0" w:line="240" w:lineRule="auto"/>
              <w:rPr>
                <w:sz w:val="16"/>
              </w:rPr>
            </w:pPr>
            <w:r w:rsidRPr="000A5ACF">
              <w:rPr>
                <w:sz w:val="16"/>
              </w:rPr>
              <w:t>4,2% </w:t>
            </w:r>
            <w:r w:rsidRPr="004C706F">
              <w:rPr>
                <w:sz w:val="16"/>
                <w:szCs w:val="16"/>
                <w:lang w:val="pl-PL"/>
              </w:rPr>
              <w:t>stałe</w:t>
            </w:r>
            <w:r>
              <w:rPr>
                <w:sz w:val="16"/>
                <w:szCs w:val="16"/>
                <w:lang w:val="pl-PL"/>
              </w:rPr>
              <w:t>go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oprocentowani</w:t>
            </w:r>
            <w:r>
              <w:rPr>
                <w:rStyle w:val="hps"/>
                <w:sz w:val="16"/>
                <w:szCs w:val="16"/>
                <w:lang w:val="pl-PL"/>
              </w:rPr>
              <w:t>a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w całym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okresie kredytow</w:t>
            </w:r>
            <w:r>
              <w:rPr>
                <w:rStyle w:val="hps"/>
                <w:sz w:val="16"/>
                <w:szCs w:val="16"/>
                <w:lang w:val="pl-PL"/>
              </w:rPr>
              <w:t>ym</w:t>
            </w:r>
            <w:r w:rsidRPr="004C706F">
              <w:rPr>
                <w:sz w:val="16"/>
                <w:szCs w:val="16"/>
                <w:lang w:val="pl-PL"/>
              </w:rPr>
              <w:t>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sz w:val="16"/>
                <w:szCs w:val="16"/>
                <w:lang w:val="pl-PL"/>
              </w:rPr>
              <w:t xml:space="preserve">Kredyt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jest związany z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CP</w:t>
            </w:r>
            <w:r>
              <w:rPr>
                <w:rStyle w:val="hps"/>
                <w:sz w:val="16"/>
                <w:szCs w:val="16"/>
                <w:lang w:val="pl-PL"/>
              </w:rPr>
              <w:t>I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opublikowanym przez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Islandzki Urząd </w:t>
            </w:r>
            <w:r>
              <w:rPr>
                <w:rStyle w:val="hps"/>
                <w:sz w:val="16"/>
                <w:szCs w:val="16"/>
                <w:lang w:val="pl-PL"/>
              </w:rPr>
              <w:t>Staty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st</w:t>
            </w:r>
            <w:r>
              <w:rPr>
                <w:rStyle w:val="hps"/>
                <w:sz w:val="16"/>
                <w:szCs w:val="16"/>
                <w:lang w:val="pl-PL"/>
              </w:rPr>
              <w:t>yczny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oblicza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ne zgodnie z ustawą nr.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12/1995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a także działe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VI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 ustawy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 xml:space="preserve"> nr</w:t>
            </w:r>
            <w:r w:rsidRPr="004C706F">
              <w:rPr>
                <w:sz w:val="16"/>
                <w:szCs w:val="16"/>
                <w:lang w:val="pl-PL"/>
              </w:rPr>
              <w:t xml:space="preserve">.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38/2001</w:t>
            </w:r>
            <w:r w:rsidRPr="004C706F">
              <w:rPr>
                <w:sz w:val="16"/>
                <w:szCs w:val="16"/>
                <w:lang w:val="pl-PL"/>
              </w:rPr>
              <w:t>.</w:t>
            </w:r>
            <w:r>
              <w:rPr>
                <w:sz w:val="16"/>
                <w:szCs w:val="16"/>
                <w:lang w:val="pl-PL"/>
              </w:rPr>
              <w:t xml:space="preserve"> Zmiany w kredytach mają miejsce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z</w:t>
            </w:r>
            <w:r>
              <w:rPr>
                <w:rStyle w:val="hps"/>
                <w:sz w:val="16"/>
                <w:szCs w:val="16"/>
                <w:lang w:val="pl-PL"/>
              </w:rPr>
              <w:t>godnie z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e zmianami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indeksu cen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towarów i usług konsumpcyjnych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rStyle w:val="hps"/>
                <w:sz w:val="16"/>
                <w:szCs w:val="16"/>
                <w:lang w:val="pl-PL"/>
              </w:rPr>
              <w:t>z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 xml:space="preserve"> indeksu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bazowego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>d</w:t>
            </w:r>
            <w:r>
              <w:rPr>
                <w:rStyle w:val="hps"/>
                <w:sz w:val="16"/>
                <w:szCs w:val="16"/>
                <w:lang w:val="pl-PL"/>
              </w:rPr>
              <w:t>o</w:t>
            </w:r>
            <w:r w:rsidRPr="004C706F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aktualnego indeksu </w:t>
            </w:r>
            <w:r w:rsidRPr="004C706F">
              <w:rPr>
                <w:rStyle w:val="hps"/>
                <w:sz w:val="16"/>
                <w:szCs w:val="16"/>
                <w:lang w:val="pl-PL"/>
              </w:rPr>
              <w:t xml:space="preserve">w terminie </w:t>
            </w:r>
            <w:r>
              <w:rPr>
                <w:rStyle w:val="hps"/>
                <w:sz w:val="16"/>
                <w:szCs w:val="16"/>
                <w:lang w:val="pl-PL"/>
              </w:rPr>
              <w:t>płatności</w:t>
            </w:r>
            <w:r w:rsidRPr="004C706F">
              <w:rPr>
                <w:sz w:val="16"/>
                <w:szCs w:val="16"/>
                <w:lang w:val="pl-PL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</w:pP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853484" w:rsidRDefault="00E15FD3" w:rsidP="000A5ACF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53484">
              <w:rPr>
                <w:rStyle w:val="hps"/>
                <w:sz w:val="16"/>
                <w:szCs w:val="16"/>
                <w:lang w:val="pl-PL"/>
              </w:rPr>
              <w:t>Roczna</w:t>
            </w:r>
            <w:r w:rsidRPr="00853484">
              <w:rPr>
                <w:sz w:val="16"/>
                <w:szCs w:val="16"/>
                <w:lang w:val="pl-PL"/>
              </w:rPr>
              <w:t xml:space="preserve"> </w:t>
            </w:r>
            <w:r w:rsidRPr="00853484">
              <w:rPr>
                <w:rStyle w:val="hps"/>
                <w:sz w:val="16"/>
                <w:szCs w:val="16"/>
                <w:lang w:val="pl-PL"/>
              </w:rPr>
              <w:t>stopa oprocentowania</w:t>
            </w:r>
            <w:r w:rsidRPr="00853484">
              <w:rPr>
                <w:sz w:val="16"/>
                <w:szCs w:val="16"/>
                <w:lang w:val="pl-PL"/>
              </w:rPr>
              <w:t>.</w:t>
            </w:r>
            <w:r w:rsidRPr="00853484">
              <w:rPr>
                <w:sz w:val="16"/>
                <w:szCs w:val="16"/>
                <w:lang w:val="pl-PL"/>
              </w:rPr>
              <w:br/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Jest to całkowity</w:t>
            </w:r>
            <w:r w:rsidRPr="00853484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koszt kredytu</w:t>
            </w:r>
            <w:r w:rsidRPr="00853484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wyrażony jako</w:t>
            </w:r>
            <w:r w:rsidRPr="00853484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procent</w:t>
            </w:r>
            <w:r w:rsidRPr="00853484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całkowitej kwoty pożyczki</w:t>
            </w:r>
            <w:r w:rsidRPr="00853484">
              <w:rPr>
                <w:i/>
                <w:sz w:val="16"/>
                <w:szCs w:val="16"/>
                <w:lang w:val="pl-PL"/>
              </w:rPr>
              <w:t>.</w:t>
            </w:r>
            <w:r w:rsidRPr="00853484">
              <w:rPr>
                <w:i/>
                <w:sz w:val="16"/>
                <w:szCs w:val="16"/>
                <w:lang w:val="pl-PL"/>
              </w:rPr>
              <w:br/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Roczna</w:t>
            </w:r>
            <w:r w:rsidRPr="00853484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stopa oprocentowania</w:t>
            </w:r>
            <w:r w:rsidRPr="00853484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ułatwia</w:t>
            </w:r>
            <w:r w:rsidRPr="00853484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porównanie różnych</w:t>
            </w:r>
            <w:r w:rsidRPr="00853484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ofert</w:t>
            </w:r>
            <w:r w:rsidRPr="00853484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853484">
              <w:rPr>
                <w:rStyle w:val="hps"/>
                <w:i/>
                <w:sz w:val="16"/>
                <w:szCs w:val="16"/>
                <w:lang w:val="pl-PL"/>
              </w:rPr>
              <w:t>kredytowych</w:t>
            </w:r>
            <w:r>
              <w:rPr>
                <w:rStyle w:val="hps"/>
                <w:i/>
                <w:sz w:val="16"/>
                <w:szCs w:val="16"/>
                <w:lang w:val="pl-PL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</w:pP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9C1184" w:rsidRDefault="00E15FD3" w:rsidP="000F34B0">
            <w:pPr>
              <w:pStyle w:val="NoSpacing"/>
              <w:rPr>
                <w:rFonts w:cs="Calibri"/>
                <w:sz w:val="16"/>
                <w:szCs w:val="16"/>
              </w:rPr>
            </w:pPr>
            <w:r w:rsidRPr="009C1184">
              <w:rPr>
                <w:rFonts w:cs="Calibri"/>
                <w:sz w:val="16"/>
                <w:szCs w:val="16"/>
              </w:rPr>
              <w:t>8,6%</w:t>
            </w:r>
          </w:p>
          <w:p w:rsidR="00E15FD3" w:rsidRPr="009C1184" w:rsidRDefault="00E15FD3" w:rsidP="000F34B0">
            <w:pPr>
              <w:pStyle w:val="NoSpacing"/>
              <w:rPr>
                <w:rFonts w:cs="Calibri"/>
                <w:sz w:val="16"/>
                <w:szCs w:val="16"/>
              </w:rPr>
            </w:pPr>
          </w:p>
          <w:p w:rsidR="00E15FD3" w:rsidRPr="009C1184" w:rsidRDefault="00E15FD3" w:rsidP="000F34B0">
            <w:pPr>
              <w:pStyle w:val="NoSpacing"/>
              <w:rPr>
                <w:rFonts w:cs="Calibri"/>
                <w:sz w:val="16"/>
                <w:szCs w:val="16"/>
              </w:rPr>
            </w:pPr>
            <w:r w:rsidRPr="009C1184">
              <w:rPr>
                <w:rStyle w:val="hps"/>
                <w:sz w:val="16"/>
                <w:szCs w:val="16"/>
                <w:lang w:val="pl-PL"/>
              </w:rPr>
              <w:t>Roczna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stopa oprocentowania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 to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całkowity koszt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kredytu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wyrażony jako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 xml:space="preserve">procent 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od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całkowitej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kwoty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udzielonego kredytu i obliczon</w:t>
            </w:r>
            <w:r>
              <w:rPr>
                <w:rStyle w:val="hps"/>
                <w:sz w:val="16"/>
                <w:szCs w:val="16"/>
                <w:lang w:val="pl-PL"/>
              </w:rPr>
              <w:t>y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zgodnie z art</w:t>
            </w:r>
            <w:r>
              <w:rPr>
                <w:rStyle w:val="hps"/>
                <w:sz w:val="16"/>
                <w:szCs w:val="16"/>
                <w:lang w:val="pl-PL"/>
              </w:rPr>
              <w:t>.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21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u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staw</w:t>
            </w:r>
            <w:r>
              <w:rPr>
                <w:rStyle w:val="hps"/>
                <w:sz w:val="16"/>
                <w:szCs w:val="16"/>
                <w:lang w:val="pl-PL"/>
              </w:rPr>
              <w:t>y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 xml:space="preserve"> nr</w:t>
            </w:r>
            <w:r w:rsidRPr="009C1184">
              <w:rPr>
                <w:sz w:val="16"/>
                <w:szCs w:val="16"/>
                <w:lang w:val="pl-PL"/>
              </w:rPr>
              <w:t xml:space="preserve">. 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>33/2013</w:t>
            </w:r>
            <w:r w:rsidRPr="009C1184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o</w:t>
            </w:r>
            <w:r w:rsidRPr="009C1184">
              <w:rPr>
                <w:rStyle w:val="hps"/>
                <w:sz w:val="16"/>
                <w:szCs w:val="16"/>
                <w:lang w:val="pl-PL"/>
              </w:rPr>
              <w:t xml:space="preserve"> </w:t>
            </w:r>
            <w:r>
              <w:rPr>
                <w:rStyle w:val="hps"/>
                <w:sz w:val="16"/>
                <w:szCs w:val="16"/>
                <w:lang w:val="pl-PL"/>
              </w:rPr>
              <w:t>kredytach konsumenckich</w:t>
            </w:r>
            <w:r w:rsidRPr="009C1184">
              <w:rPr>
                <w:sz w:val="16"/>
                <w:szCs w:val="16"/>
                <w:lang w:val="pl-PL"/>
              </w:rPr>
              <w:t>.</w:t>
            </w:r>
          </w:p>
          <w:p w:rsidR="00E15FD3" w:rsidRPr="009C1184" w:rsidRDefault="00E15FD3" w:rsidP="000F34B0">
            <w:pPr>
              <w:pStyle w:val="NoSpacing"/>
              <w:rPr>
                <w:rFonts w:cs="Calibri"/>
                <w:sz w:val="16"/>
                <w:szCs w:val="16"/>
              </w:rPr>
            </w:pPr>
            <w:r w:rsidRPr="009C1184">
              <w:rPr>
                <w:rFonts w:cs="Calibri"/>
                <w:sz w:val="16"/>
                <w:szCs w:val="16"/>
              </w:rPr>
              <w:t xml:space="preserve"> </w:t>
            </w:r>
          </w:p>
          <w:p w:rsidR="00E15FD3" w:rsidRPr="00F7719F" w:rsidRDefault="00E15FD3" w:rsidP="00443CED">
            <w:pPr>
              <w:spacing w:after="0" w:line="240" w:lineRule="auto"/>
              <w:rPr>
                <w:rFonts w:eastAsia="MS Mincho"/>
                <w:sz w:val="16"/>
                <w:szCs w:val="16"/>
                <w:lang w:val="pl-PL" w:eastAsia="ja-JP"/>
              </w:rPr>
            </w:pPr>
            <w:r>
              <w:rPr>
                <w:rFonts w:eastAsia="MS Mincho"/>
                <w:sz w:val="16"/>
                <w:szCs w:val="16"/>
                <w:lang w:val="pl-PL" w:eastAsia="ja-JP"/>
              </w:rPr>
              <w:t>Przebieg obliczeń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>: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br/>
              <w:t xml:space="preserve">Kwota kredytu </w:t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 xml:space="preserve">                               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>20.000.000 zł.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br/>
              <w:t xml:space="preserve">Oprocentowanie </w:t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 xml:space="preserve">                                          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>4,2%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br/>
              <w:t>P</w:t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>rowizja za transakcję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 xml:space="preserve">                               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>190 kr.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br/>
              <w:t>P</w:t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>rowizja kredytowa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 xml:space="preserve">                           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>200.000 kr.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br/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 xml:space="preserve">Opłata skarbowa                                 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>300</w:t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>.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>000</w:t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 xml:space="preserve"> kr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>.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br/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>Opłata rejestracyjna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pl-PL" w:eastAsia="ja-JP"/>
              </w:rPr>
              <w:t xml:space="preserve">                               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t>2.000 kr.</w:t>
            </w:r>
            <w:r w:rsidRPr="00443CED">
              <w:rPr>
                <w:rFonts w:eastAsia="MS Mincho"/>
                <w:sz w:val="16"/>
                <w:szCs w:val="16"/>
                <w:lang w:val="pl-PL" w:eastAsia="ja-JP"/>
              </w:rPr>
              <w:br/>
            </w:r>
          </w:p>
          <w:p w:rsidR="00E15FD3" w:rsidRPr="00F7719F" w:rsidRDefault="00E15FD3" w:rsidP="00F7719F">
            <w:pPr>
              <w:spacing w:after="0" w:line="240" w:lineRule="auto"/>
              <w:rPr>
                <w:rFonts w:eastAsia="MS Mincho"/>
                <w:sz w:val="16"/>
                <w:szCs w:val="16"/>
                <w:lang w:val="pl-PL" w:eastAsia="ja-JP"/>
              </w:rPr>
            </w:pPr>
            <w:r w:rsidRPr="00F7719F">
              <w:rPr>
                <w:rFonts w:eastAsia="MS Mincho"/>
                <w:sz w:val="16"/>
                <w:szCs w:val="16"/>
                <w:lang w:val="pl-PL" w:eastAsia="ja-JP"/>
              </w:rPr>
              <w:t>Średnia stopa inflacji w okresie ostatnich 12 miesięcy wynosi 3,9%</w:t>
            </w:r>
            <w:r w:rsidRPr="009C1184">
              <w:rPr>
                <w:rFonts w:cs="Calibri"/>
              </w:rPr>
              <w:t xml:space="preserve"> </w:t>
            </w: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8B5B3D" w:rsidRDefault="00E15FD3" w:rsidP="000A5AC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pl-PL"/>
              </w:rPr>
              <w:t xml:space="preserve">W celu </w:t>
            </w:r>
            <w:r w:rsidRPr="00547071">
              <w:rPr>
                <w:sz w:val="16"/>
                <w:szCs w:val="16"/>
                <w:lang w:val="pl-PL"/>
              </w:rPr>
              <w:t>uzyska</w:t>
            </w:r>
            <w:r>
              <w:rPr>
                <w:sz w:val="16"/>
                <w:szCs w:val="16"/>
                <w:lang w:val="pl-PL"/>
              </w:rPr>
              <w:t>nia</w:t>
            </w:r>
            <w:r w:rsidRPr="00547071">
              <w:rPr>
                <w:sz w:val="16"/>
                <w:szCs w:val="16"/>
                <w:lang w:val="pl-PL"/>
              </w:rPr>
              <w:t xml:space="preserve"> kredyt</w:t>
            </w:r>
            <w:r>
              <w:rPr>
                <w:sz w:val="16"/>
                <w:szCs w:val="16"/>
                <w:lang w:val="pl-PL"/>
              </w:rPr>
              <w:t>u</w:t>
            </w:r>
            <w:r w:rsidRPr="00547071">
              <w:rPr>
                <w:sz w:val="16"/>
                <w:szCs w:val="16"/>
                <w:lang w:val="pl-PL"/>
              </w:rPr>
              <w:t xml:space="preserve"> lub uzyska</w:t>
            </w:r>
            <w:r>
              <w:rPr>
                <w:sz w:val="16"/>
                <w:szCs w:val="16"/>
                <w:lang w:val="pl-PL"/>
              </w:rPr>
              <w:t xml:space="preserve">nia kredytu na </w:t>
            </w:r>
            <w:r w:rsidRPr="00547071">
              <w:rPr>
                <w:sz w:val="16"/>
                <w:szCs w:val="16"/>
                <w:lang w:val="pl-PL"/>
              </w:rPr>
              <w:t>reklamowanych warunkach</w:t>
            </w:r>
            <w:r>
              <w:rPr>
                <w:sz w:val="16"/>
                <w:szCs w:val="16"/>
                <w:lang w:val="pl-PL"/>
              </w:rPr>
              <w:t xml:space="preserve"> należy:             </w:t>
            </w:r>
            <w:r w:rsidRPr="00547071">
              <w:rPr>
                <w:sz w:val="16"/>
                <w:szCs w:val="16"/>
                <w:lang w:val="pl-PL"/>
              </w:rPr>
              <w:sym w:font="Symbol" w:char="F02D"/>
            </w:r>
            <w:r w:rsidRPr="00547071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wykupić </w:t>
            </w:r>
            <w:r w:rsidRPr="00547071">
              <w:rPr>
                <w:sz w:val="16"/>
                <w:szCs w:val="16"/>
                <w:lang w:val="pl-PL"/>
              </w:rPr>
              <w:t xml:space="preserve">ubezpieczenie, które </w:t>
            </w:r>
            <w:r>
              <w:rPr>
                <w:sz w:val="16"/>
                <w:szCs w:val="16"/>
                <w:lang w:val="pl-PL"/>
              </w:rPr>
              <w:t xml:space="preserve">   </w:t>
            </w:r>
            <w:r>
              <w:rPr>
                <w:sz w:val="16"/>
                <w:szCs w:val="16"/>
                <w:lang w:val="pl-PL"/>
              </w:rPr>
              <w:br/>
              <w:t xml:space="preserve">                             </w:t>
            </w:r>
            <w:r w:rsidRPr="00547071">
              <w:rPr>
                <w:sz w:val="16"/>
                <w:szCs w:val="16"/>
                <w:lang w:val="pl-PL"/>
              </w:rPr>
              <w:t xml:space="preserve">jest związane z </w:t>
            </w:r>
            <w:r>
              <w:rPr>
                <w:sz w:val="16"/>
                <w:szCs w:val="16"/>
                <w:lang w:val="pl-PL"/>
              </w:rPr>
              <w:t>kredytem lub</w:t>
            </w:r>
            <w:r w:rsidRPr="00547071">
              <w:rPr>
                <w:sz w:val="16"/>
                <w:szCs w:val="16"/>
                <w:lang w:val="pl-PL"/>
              </w:rPr>
              <w:br/>
            </w:r>
            <w:r>
              <w:rPr>
                <w:sz w:val="16"/>
                <w:szCs w:val="16"/>
                <w:lang w:val="pl-PL"/>
              </w:rPr>
              <w:t xml:space="preserve">                          </w:t>
            </w:r>
            <w:r w:rsidRPr="00547071">
              <w:rPr>
                <w:sz w:val="16"/>
                <w:szCs w:val="16"/>
                <w:lang w:val="pl-PL"/>
              </w:rPr>
              <w:sym w:font="Symbol" w:char="F02D"/>
            </w:r>
            <w:r w:rsidRPr="00547071">
              <w:rPr>
                <w:sz w:val="16"/>
                <w:szCs w:val="16"/>
                <w:lang w:val="pl-PL"/>
              </w:rPr>
              <w:t xml:space="preserve"> z</w:t>
            </w:r>
            <w:r>
              <w:rPr>
                <w:sz w:val="16"/>
                <w:szCs w:val="16"/>
                <w:lang w:val="pl-PL"/>
              </w:rPr>
              <w:t>awrzeć</w:t>
            </w:r>
            <w:r w:rsidRPr="00547071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inną </w:t>
            </w:r>
            <w:r w:rsidRPr="00547071">
              <w:rPr>
                <w:sz w:val="16"/>
                <w:szCs w:val="16"/>
                <w:lang w:val="pl-PL"/>
              </w:rPr>
              <w:t xml:space="preserve">umowę </w:t>
            </w:r>
            <w:r>
              <w:rPr>
                <w:sz w:val="16"/>
                <w:szCs w:val="16"/>
                <w:lang w:val="pl-PL"/>
              </w:rPr>
              <w:t xml:space="preserve">o </w:t>
            </w:r>
            <w:r w:rsidRPr="00547071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br/>
              <w:t xml:space="preserve">                             </w:t>
            </w:r>
            <w:r w:rsidRPr="00547071">
              <w:rPr>
                <w:sz w:val="16"/>
                <w:szCs w:val="16"/>
                <w:lang w:val="pl-PL"/>
              </w:rPr>
              <w:t>usług</w:t>
            </w:r>
            <w:r>
              <w:rPr>
                <w:sz w:val="16"/>
                <w:szCs w:val="16"/>
                <w:lang w:val="pl-PL"/>
              </w:rPr>
              <w:t>ach</w:t>
            </w:r>
            <w:r w:rsidRPr="00547071">
              <w:rPr>
                <w:sz w:val="16"/>
                <w:szCs w:val="16"/>
                <w:lang w:val="pl-PL"/>
              </w:rPr>
              <w:t xml:space="preserve"> dodatkowe?</w:t>
            </w:r>
            <w:r w:rsidRPr="00547071">
              <w:rPr>
                <w:sz w:val="16"/>
                <w:szCs w:val="16"/>
                <w:lang w:val="pl-PL"/>
              </w:rPr>
              <w:br/>
            </w:r>
            <w:r w:rsidRPr="00547071">
              <w:rPr>
                <w:sz w:val="16"/>
                <w:szCs w:val="16"/>
                <w:lang w:val="pl-PL"/>
              </w:rPr>
              <w:br/>
            </w:r>
            <w:r w:rsidRPr="00547071">
              <w:rPr>
                <w:i/>
                <w:sz w:val="16"/>
                <w:szCs w:val="16"/>
                <w:lang w:val="pl-PL"/>
              </w:rPr>
              <w:t xml:space="preserve">Jeśli kredytodawca nie zna kosztów tych usług, </w:t>
            </w:r>
            <w:r>
              <w:rPr>
                <w:i/>
                <w:sz w:val="16"/>
                <w:szCs w:val="16"/>
                <w:lang w:val="pl-PL"/>
              </w:rPr>
              <w:t xml:space="preserve">oznacza to, że </w:t>
            </w:r>
            <w:r w:rsidRPr="00547071">
              <w:rPr>
                <w:i/>
                <w:sz w:val="16"/>
                <w:szCs w:val="16"/>
                <w:lang w:val="pl-PL"/>
              </w:rPr>
              <w:t xml:space="preserve">nie </w:t>
            </w:r>
            <w:r>
              <w:rPr>
                <w:i/>
                <w:sz w:val="16"/>
                <w:szCs w:val="16"/>
                <w:lang w:val="pl-PL"/>
              </w:rPr>
              <w:t>są one wliczone w</w:t>
            </w:r>
            <w:r w:rsidRPr="00547071">
              <w:rPr>
                <w:i/>
                <w:sz w:val="16"/>
                <w:szCs w:val="16"/>
                <w:lang w:val="pl-PL"/>
              </w:rPr>
              <w:t xml:space="preserve"> roczn</w:t>
            </w:r>
            <w:r>
              <w:rPr>
                <w:i/>
                <w:sz w:val="16"/>
                <w:szCs w:val="16"/>
                <w:lang w:val="pl-PL"/>
              </w:rPr>
              <w:t>ą</w:t>
            </w:r>
            <w:r w:rsidRPr="00547071">
              <w:rPr>
                <w:i/>
                <w:sz w:val="16"/>
                <w:szCs w:val="16"/>
                <w:lang w:val="pl-PL"/>
              </w:rPr>
              <w:t xml:space="preserve"> stop</w:t>
            </w:r>
            <w:r>
              <w:rPr>
                <w:i/>
                <w:sz w:val="16"/>
                <w:szCs w:val="16"/>
                <w:lang w:val="pl-PL"/>
              </w:rPr>
              <w:t>ę</w:t>
            </w:r>
            <w:r w:rsidRPr="00547071">
              <w:rPr>
                <w:i/>
                <w:sz w:val="16"/>
                <w:szCs w:val="16"/>
                <w:lang w:val="pl-PL"/>
              </w:rPr>
              <w:t xml:space="preserve"> oprocentowania.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4C3172" w:rsidRDefault="00E15FD3" w:rsidP="000A5AC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C3172">
              <w:rPr>
                <w:sz w:val="16"/>
                <w:szCs w:val="16"/>
                <w:lang w:val="pl-PL"/>
              </w:rPr>
              <w:t xml:space="preserve"> przypadku kredytów na budownictwo mieszkaniowe </w:t>
            </w:r>
            <w:r>
              <w:rPr>
                <w:sz w:val="16"/>
                <w:szCs w:val="16"/>
                <w:lang w:val="pl-PL"/>
              </w:rPr>
              <w:t>warun</w:t>
            </w:r>
            <w:r w:rsidRPr="004C3172">
              <w:rPr>
                <w:sz w:val="16"/>
                <w:szCs w:val="16"/>
                <w:lang w:val="pl-PL"/>
              </w:rPr>
              <w:t>k</w:t>
            </w:r>
            <w:r>
              <w:rPr>
                <w:sz w:val="16"/>
                <w:szCs w:val="16"/>
                <w:lang w:val="pl-PL"/>
              </w:rPr>
              <w:t>iem jest to, że</w:t>
            </w:r>
            <w:r w:rsidRPr="004C3172">
              <w:rPr>
                <w:sz w:val="16"/>
                <w:szCs w:val="16"/>
                <w:lang w:val="pl-PL"/>
              </w:rPr>
              <w:t xml:space="preserve"> nieruchomość jest ubezpieczona </w:t>
            </w:r>
            <w:r>
              <w:rPr>
                <w:sz w:val="16"/>
                <w:szCs w:val="16"/>
                <w:lang w:val="pl-PL"/>
              </w:rPr>
              <w:t>przed pożarem w czasie budowy</w:t>
            </w:r>
            <w:r w:rsidRPr="004C3172">
              <w:rPr>
                <w:sz w:val="16"/>
                <w:szCs w:val="16"/>
                <w:lang w:val="pl-PL"/>
              </w:rPr>
              <w:t xml:space="preserve"> (ubezpieczenie budow</w:t>
            </w:r>
            <w:r>
              <w:rPr>
                <w:sz w:val="16"/>
                <w:szCs w:val="16"/>
                <w:lang w:val="pl-PL"/>
              </w:rPr>
              <w:t>lane</w:t>
            </w:r>
            <w:r w:rsidRPr="004C3172">
              <w:rPr>
                <w:sz w:val="16"/>
                <w:szCs w:val="16"/>
                <w:lang w:val="pl-PL"/>
              </w:rPr>
              <w:t>)</w:t>
            </w:r>
            <w:r>
              <w:rPr>
                <w:sz w:val="16"/>
                <w:szCs w:val="16"/>
                <w:lang w:val="pl-PL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</w:pP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</w:pPr>
            <w:r w:rsidRPr="000A5ACF">
              <w:rPr>
                <w:sz w:val="16"/>
              </w:rPr>
              <w:t>Tengdur kostnaður.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</w:pP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W stosownych przypadkach:</w:t>
            </w: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Koszty związane ze szczególnymi metodami płacenia</w:t>
            </w:r>
            <w:r w:rsidRPr="000A5ACF">
              <w:rPr>
                <w:sz w:val="16"/>
              </w:rPr>
              <w:t xml:space="preserve"> (</w:t>
            </w:r>
            <w:r>
              <w:rPr>
                <w:sz w:val="16"/>
              </w:rPr>
              <w:t>np</w:t>
            </w:r>
            <w:r w:rsidRPr="000A5ACF">
              <w:rPr>
                <w:sz w:val="16"/>
              </w:rPr>
              <w:t xml:space="preserve">. </w:t>
            </w:r>
            <w:r>
              <w:rPr>
                <w:sz w:val="16"/>
              </w:rPr>
              <w:t>karty kredytowe i prowizje</w:t>
            </w:r>
            <w:r w:rsidRPr="000A5ACF">
              <w:rPr>
                <w:sz w:val="16"/>
              </w:rPr>
              <w:t>)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1403EB" w:rsidP="000A5ACF">
            <w:pPr>
              <w:spacing w:after="0" w:line="240" w:lineRule="auto"/>
            </w:pPr>
            <w:r>
              <w:rPr>
                <w:sz w:val="16"/>
              </w:rPr>
              <w:t>Op</w:t>
            </w:r>
            <w:r>
              <w:rPr>
                <w:sz w:val="16"/>
                <w:lang w:val="pl-PL"/>
              </w:rPr>
              <w:t>łaty transakcyjne są naliczane w odniesieniu do każdego poszczegolnego kredytu</w:t>
            </w:r>
            <w:r w:rsidR="00E15FD3" w:rsidRPr="000A5ACF">
              <w:rPr>
                <w:sz w:val="16"/>
              </w:rPr>
              <w:t xml:space="preserve">: </w:t>
            </w:r>
          </w:p>
          <w:p w:rsidR="00E15FD3" w:rsidRPr="000A5ACF" w:rsidRDefault="00E15FD3" w:rsidP="000A5ACF">
            <w:pPr>
              <w:spacing w:after="0" w:line="240" w:lineRule="auto"/>
            </w:pPr>
            <w:r w:rsidRPr="000A5ACF">
              <w:rPr>
                <w:sz w:val="16"/>
              </w:rPr>
              <w:t xml:space="preserve">- 95 kr. </w:t>
            </w:r>
            <w:r w:rsidR="001403EB">
              <w:rPr>
                <w:sz w:val="16"/>
              </w:rPr>
              <w:t>w banku internetowym za każdą transakcję za każdy kredytu</w:t>
            </w:r>
            <w:r w:rsidRPr="000A5ACF">
              <w:rPr>
                <w:sz w:val="16"/>
              </w:rPr>
              <w:t>.</w:t>
            </w:r>
          </w:p>
          <w:p w:rsidR="00E15FD3" w:rsidRPr="000A5ACF" w:rsidRDefault="00E15FD3" w:rsidP="00EB40D4">
            <w:pPr>
              <w:spacing w:after="0" w:line="240" w:lineRule="auto"/>
            </w:pPr>
            <w:r w:rsidRPr="000A5ACF">
              <w:rPr>
                <w:sz w:val="16"/>
              </w:rPr>
              <w:t xml:space="preserve">- 190 kr. </w:t>
            </w:r>
            <w:r w:rsidR="001403EB">
              <w:rPr>
                <w:sz w:val="16"/>
              </w:rPr>
              <w:t xml:space="preserve">za </w:t>
            </w:r>
            <w:r w:rsidR="00EB40D4">
              <w:rPr>
                <w:sz w:val="16"/>
              </w:rPr>
              <w:t xml:space="preserve">każdy </w:t>
            </w:r>
            <w:r w:rsidR="001403EB">
              <w:rPr>
                <w:sz w:val="16"/>
              </w:rPr>
              <w:t>wysłan</w:t>
            </w:r>
            <w:r w:rsidR="00EB40D4">
              <w:rPr>
                <w:sz w:val="16"/>
              </w:rPr>
              <w:t>y</w:t>
            </w:r>
            <w:r w:rsidR="001403EB">
              <w:rPr>
                <w:sz w:val="16"/>
              </w:rPr>
              <w:t xml:space="preserve"> </w:t>
            </w:r>
            <w:r w:rsidR="00EB40D4">
              <w:rPr>
                <w:sz w:val="16"/>
              </w:rPr>
              <w:t>rachunek mający związek z kredytem</w:t>
            </w:r>
            <w:r w:rsidRPr="000A5ACF">
              <w:rPr>
                <w:sz w:val="16"/>
              </w:rPr>
              <w:t>.</w:t>
            </w: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 stosownych przypadkach: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Wszystkie inne koszty związane z umową kredytową </w:t>
            </w:r>
            <w:r w:rsidRPr="000A5ACF">
              <w:rPr>
                <w:sz w:val="16"/>
              </w:rPr>
              <w:t>(</w:t>
            </w:r>
            <w:r>
              <w:rPr>
                <w:sz w:val="16"/>
              </w:rPr>
              <w:t>np. koszt przekazania kredytu i</w:t>
            </w:r>
            <w:r w:rsidRPr="000A5ACF">
              <w:rPr>
                <w:sz w:val="16"/>
              </w:rPr>
              <w:t xml:space="preserve"> </w:t>
            </w:r>
            <w:r>
              <w:rPr>
                <w:sz w:val="16"/>
              </w:rPr>
              <w:t>opłaty za usługi</w:t>
            </w:r>
            <w:r w:rsidRPr="000A5ACF">
              <w:rPr>
                <w:sz w:val="16"/>
              </w:rPr>
              <w:t>)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Opłata w wysokości </w:t>
            </w:r>
            <w:r w:rsidRPr="000A5ACF">
              <w:rPr>
                <w:sz w:val="16"/>
              </w:rPr>
              <w:t xml:space="preserve">1% </w:t>
            </w:r>
            <w:r>
              <w:rPr>
                <w:sz w:val="16"/>
              </w:rPr>
              <w:t>jest pobierana od kwoty początkowej</w:t>
            </w:r>
            <w:r w:rsidRPr="000A5ACF">
              <w:rPr>
                <w:sz w:val="16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Koszty dokumentacyjne są regularnie określane przez Íbúðalánasjóður</w:t>
            </w:r>
            <w:r w:rsidRPr="000A5ACF">
              <w:rPr>
                <w:sz w:val="16"/>
              </w:rPr>
              <w:t>: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Ulgi kredytowe innych instytucji finansowych: 3.000 kr. za każdy kredyt</w:t>
            </w:r>
            <w:r w:rsidRPr="000A5ACF">
              <w:rPr>
                <w:sz w:val="16"/>
              </w:rPr>
              <w:t>.</w:t>
            </w: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W stosownych przypadkach:</w:t>
            </w:r>
          </w:p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Warunki co do zmian w/w kosztów związanych z umową kredytową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 xml:space="preserve">W/w opłaty mogą ulec zmianom zgodnie z przepisami i regulaminem obowiązującymi w </w:t>
            </w:r>
            <w:r w:rsidRPr="000A5ACF">
              <w:rPr>
                <w:sz w:val="16"/>
              </w:rPr>
              <w:t>Íbúðalánasjóð</w:t>
            </w:r>
            <w:r>
              <w:rPr>
                <w:sz w:val="16"/>
              </w:rPr>
              <w:t>ur</w:t>
            </w:r>
            <w:r w:rsidRPr="000A5ACF">
              <w:rPr>
                <w:sz w:val="16"/>
              </w:rPr>
              <w:t xml:space="preserve"> </w:t>
            </w:r>
            <w:r>
              <w:rPr>
                <w:sz w:val="16"/>
              </w:rPr>
              <w:t>za każdym razem</w:t>
            </w:r>
            <w:r w:rsidRPr="000A5ACF">
              <w:rPr>
                <w:sz w:val="16"/>
              </w:rPr>
              <w:t>.</w:t>
            </w: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371456" w:rsidRDefault="00E15FD3" w:rsidP="000A5AC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</w:rPr>
              <w:t>W stosownych przypadkach:</w:t>
            </w:r>
          </w:p>
          <w:p w:rsidR="00E15FD3" w:rsidRPr="000A5ACF" w:rsidRDefault="00E15FD3" w:rsidP="000A5ACF">
            <w:pPr>
              <w:spacing w:after="0" w:line="240" w:lineRule="auto"/>
            </w:pPr>
            <w:r w:rsidRPr="00371456">
              <w:rPr>
                <w:rStyle w:val="hps"/>
                <w:sz w:val="16"/>
                <w:szCs w:val="16"/>
                <w:lang w:val="pl-PL"/>
              </w:rPr>
              <w:t xml:space="preserve">Obowiązek 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dokonania </w:t>
            </w:r>
            <w:r w:rsidRPr="00371456">
              <w:rPr>
                <w:rStyle w:val="hps"/>
                <w:sz w:val="16"/>
                <w:szCs w:val="16"/>
                <w:lang w:val="pl-PL"/>
              </w:rPr>
              <w:t>należnych opłat</w:t>
            </w:r>
            <w:r>
              <w:rPr>
                <w:rStyle w:val="hps"/>
                <w:sz w:val="16"/>
                <w:szCs w:val="16"/>
                <w:lang w:val="pl-PL"/>
              </w:rPr>
              <w:t xml:space="preserve">  rejestracyjnych</w:t>
            </w:r>
            <w:r w:rsidRPr="00371456">
              <w:rPr>
                <w:sz w:val="16"/>
                <w:szCs w:val="16"/>
                <w:lang w:val="pl-PL"/>
              </w:rPr>
              <w:t xml:space="preserve"> </w:t>
            </w:r>
            <w:r w:rsidRPr="00371456">
              <w:rPr>
                <w:rStyle w:val="hps"/>
                <w:sz w:val="16"/>
                <w:szCs w:val="16"/>
                <w:lang w:val="pl-PL"/>
              </w:rPr>
              <w:t>lub</w:t>
            </w:r>
            <w:r w:rsidRPr="00371456">
              <w:rPr>
                <w:sz w:val="16"/>
                <w:szCs w:val="16"/>
                <w:lang w:val="pl-PL"/>
              </w:rPr>
              <w:t xml:space="preserve"> </w:t>
            </w:r>
            <w:r w:rsidRPr="00371456">
              <w:rPr>
                <w:rStyle w:val="hps"/>
                <w:sz w:val="16"/>
                <w:szCs w:val="16"/>
                <w:lang w:val="pl-PL"/>
              </w:rPr>
              <w:t>wpis</w:t>
            </w:r>
            <w:r>
              <w:rPr>
                <w:rStyle w:val="hps"/>
                <w:sz w:val="16"/>
                <w:szCs w:val="16"/>
                <w:lang w:val="pl-PL"/>
              </w:rPr>
              <w:t>owych</w:t>
            </w:r>
            <w:r w:rsidRPr="00371456">
              <w:rPr>
                <w:sz w:val="16"/>
                <w:szCs w:val="16"/>
                <w:lang w:val="pl-PL"/>
              </w:rPr>
              <w:t xml:space="preserve">, </w:t>
            </w:r>
            <w:r w:rsidRPr="00371456">
              <w:rPr>
                <w:rStyle w:val="hps"/>
                <w:sz w:val="16"/>
                <w:szCs w:val="16"/>
                <w:lang w:val="pl-PL"/>
              </w:rPr>
              <w:t>skarbow</w:t>
            </w:r>
            <w:r>
              <w:rPr>
                <w:rStyle w:val="hps"/>
                <w:sz w:val="16"/>
                <w:szCs w:val="16"/>
                <w:lang w:val="pl-PL"/>
              </w:rPr>
              <w:t>ych</w:t>
            </w:r>
            <w:r w:rsidRPr="00371456">
              <w:rPr>
                <w:sz w:val="16"/>
                <w:szCs w:val="16"/>
                <w:lang w:val="pl-PL"/>
              </w:rPr>
              <w:t xml:space="preserve"> </w:t>
            </w:r>
            <w:r w:rsidRPr="00371456">
              <w:rPr>
                <w:rStyle w:val="hps"/>
                <w:sz w:val="16"/>
                <w:szCs w:val="16"/>
                <w:lang w:val="pl-PL"/>
              </w:rPr>
              <w:t>i inn</w:t>
            </w:r>
            <w:r>
              <w:rPr>
                <w:rStyle w:val="hps"/>
                <w:sz w:val="16"/>
                <w:szCs w:val="16"/>
                <w:lang w:val="pl-PL"/>
              </w:rPr>
              <w:t>ych opłat</w:t>
            </w:r>
            <w:r>
              <w:rPr>
                <w:sz w:val="16"/>
                <w:szCs w:val="16"/>
                <w:lang w:val="pl-PL"/>
              </w:rPr>
              <w:t xml:space="preserve">, a także ubezpieczenia </w:t>
            </w:r>
            <w:r w:rsidRPr="00371456">
              <w:rPr>
                <w:rStyle w:val="hps"/>
                <w:sz w:val="16"/>
                <w:szCs w:val="16"/>
                <w:lang w:val="pl-PL"/>
              </w:rPr>
              <w:t>praw</w:t>
            </w:r>
            <w:r w:rsidRPr="00371456">
              <w:rPr>
                <w:sz w:val="16"/>
                <w:szCs w:val="16"/>
                <w:lang w:val="pl-PL"/>
              </w:rPr>
              <w:t xml:space="preserve"> </w:t>
            </w:r>
            <w:r w:rsidRPr="00371456">
              <w:rPr>
                <w:rStyle w:val="hps"/>
                <w:sz w:val="16"/>
                <w:szCs w:val="16"/>
                <w:lang w:val="pl-PL"/>
              </w:rPr>
              <w:t>hipoteczn</w:t>
            </w:r>
            <w:r>
              <w:rPr>
                <w:rStyle w:val="hps"/>
                <w:sz w:val="16"/>
                <w:szCs w:val="16"/>
                <w:lang w:val="pl-PL"/>
              </w:rPr>
              <w:t>ych</w:t>
            </w:r>
            <w:r w:rsidRPr="00371456">
              <w:rPr>
                <w:rStyle w:val="hps"/>
                <w:sz w:val="16"/>
                <w:szCs w:val="16"/>
                <w:lang w:val="pl-PL"/>
              </w:rPr>
              <w:t>.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 xml:space="preserve">Opłata rejestracyjna obecnie wynosi </w:t>
            </w:r>
            <w:r w:rsidRPr="000A5ACF">
              <w:rPr>
                <w:sz w:val="16"/>
              </w:rPr>
              <w:t xml:space="preserve">2.000 kr. </w:t>
            </w:r>
            <w:r>
              <w:rPr>
                <w:sz w:val="16"/>
              </w:rPr>
              <w:t xml:space="preserve">za każdy dokument zgodnie z ust. </w:t>
            </w:r>
            <w:r w:rsidRPr="000A5ACF">
              <w:rPr>
                <w:sz w:val="16"/>
              </w:rPr>
              <w:t xml:space="preserve">1. </w:t>
            </w:r>
            <w:r>
              <w:rPr>
                <w:sz w:val="16"/>
              </w:rPr>
              <w:t xml:space="preserve">art. 8 ustawy </w:t>
            </w:r>
            <w:r w:rsidRPr="000A5ACF">
              <w:rPr>
                <w:sz w:val="16"/>
              </w:rPr>
              <w:t xml:space="preserve">nr. 88/1991 </w:t>
            </w:r>
            <w:r>
              <w:rPr>
                <w:sz w:val="16"/>
              </w:rPr>
              <w:t>o dodatkowych dochodach funduszu państwowego</w:t>
            </w:r>
            <w:r w:rsidRPr="000A5ACF">
              <w:rPr>
                <w:sz w:val="16"/>
              </w:rPr>
              <w:t xml:space="preserve">. </w:t>
            </w:r>
          </w:p>
          <w:p w:rsidR="00E15FD3" w:rsidRPr="000A5ACF" w:rsidRDefault="00E15FD3" w:rsidP="000A5ACF">
            <w:pPr>
              <w:spacing w:after="0" w:line="240" w:lineRule="auto"/>
            </w:pPr>
            <w:r w:rsidRPr="000A5ACF">
              <w:rPr>
                <w:sz w:val="16"/>
              </w:rPr>
              <w:t>Stimpilgjald er 1,5% af lánsfjárhæð skv. 1. mgr. 24. gr. laga nr. 36/1987 um stimpilgjöld.</w:t>
            </w: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 w:rsidRPr="000A5ACF">
              <w:rPr>
                <w:sz w:val="16"/>
              </w:rPr>
              <w:t>Kos</w:t>
            </w:r>
            <w:r>
              <w:rPr>
                <w:sz w:val="16"/>
              </w:rPr>
              <w:t>zty związane z opłatami dokonanymi po upływie terminu wpłaty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</w:p>
          <w:p w:rsidR="00E15FD3" w:rsidRPr="00F212DF" w:rsidRDefault="00E15FD3" w:rsidP="000A5ACF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Brak opłaty kosztów </w:t>
            </w:r>
            <w:r w:rsidRPr="005B2432">
              <w:rPr>
                <w:i/>
                <w:sz w:val="16"/>
                <w:szCs w:val="16"/>
                <w:lang w:val="pl-PL"/>
              </w:rPr>
              <w:t xml:space="preserve">może </w:t>
            </w:r>
            <w:r>
              <w:rPr>
                <w:i/>
                <w:sz w:val="16"/>
                <w:szCs w:val="16"/>
                <w:lang w:val="pl-PL"/>
              </w:rPr>
              <w:t>prowadzi</w:t>
            </w:r>
            <w:r w:rsidRPr="005B2432">
              <w:rPr>
                <w:i/>
                <w:sz w:val="16"/>
                <w:szCs w:val="16"/>
                <w:lang w:val="pl-PL"/>
              </w:rPr>
              <w:t>ć</w:t>
            </w:r>
            <w:r>
              <w:rPr>
                <w:i/>
                <w:sz w:val="16"/>
                <w:szCs w:val="16"/>
                <w:lang w:val="pl-PL"/>
              </w:rPr>
              <w:t xml:space="preserve"> do</w:t>
            </w:r>
            <w:r w:rsidRPr="005B2432">
              <w:rPr>
                <w:i/>
                <w:sz w:val="16"/>
                <w:szCs w:val="16"/>
                <w:lang w:val="pl-PL"/>
              </w:rPr>
              <w:t xml:space="preserve"> poważn</w:t>
            </w:r>
            <w:r>
              <w:rPr>
                <w:i/>
                <w:sz w:val="16"/>
                <w:szCs w:val="16"/>
                <w:lang w:val="pl-PL"/>
              </w:rPr>
              <w:t>ych</w:t>
            </w:r>
            <w:r w:rsidRPr="005B2432">
              <w:rPr>
                <w:i/>
                <w:sz w:val="16"/>
                <w:szCs w:val="16"/>
                <w:lang w:val="pl-PL"/>
              </w:rPr>
              <w:t xml:space="preserve"> konsekwencj</w:t>
            </w:r>
            <w:r>
              <w:rPr>
                <w:i/>
                <w:sz w:val="16"/>
                <w:szCs w:val="16"/>
                <w:lang w:val="pl-PL"/>
              </w:rPr>
              <w:t>i</w:t>
            </w:r>
            <w:r w:rsidRPr="005B2432">
              <w:rPr>
                <w:i/>
                <w:sz w:val="16"/>
                <w:szCs w:val="16"/>
                <w:lang w:val="pl-PL"/>
              </w:rPr>
              <w:t xml:space="preserve"> (np. przymusow</w:t>
            </w:r>
            <w:r>
              <w:rPr>
                <w:i/>
                <w:sz w:val="16"/>
                <w:szCs w:val="16"/>
                <w:lang w:val="pl-PL"/>
              </w:rPr>
              <w:t>ą</w:t>
            </w:r>
            <w:r w:rsidRPr="005B2432">
              <w:rPr>
                <w:i/>
                <w:sz w:val="16"/>
                <w:szCs w:val="16"/>
                <w:lang w:val="pl-PL"/>
              </w:rPr>
              <w:t xml:space="preserve"> sprzedaż) i utrudnić </w:t>
            </w:r>
            <w:r>
              <w:rPr>
                <w:i/>
                <w:sz w:val="16"/>
                <w:szCs w:val="16"/>
                <w:lang w:val="pl-PL"/>
              </w:rPr>
              <w:t>konsumentowi</w:t>
            </w:r>
            <w:r w:rsidRPr="005B2432">
              <w:rPr>
                <w:i/>
                <w:sz w:val="16"/>
                <w:szCs w:val="16"/>
                <w:lang w:val="pl-PL"/>
              </w:rPr>
              <w:t xml:space="preserve"> uzyska</w:t>
            </w:r>
            <w:r>
              <w:rPr>
                <w:i/>
                <w:sz w:val="16"/>
                <w:szCs w:val="16"/>
                <w:lang w:val="pl-PL"/>
              </w:rPr>
              <w:t>nie innych kredytów</w:t>
            </w:r>
            <w:r w:rsidRPr="005B2432">
              <w:rPr>
                <w:i/>
                <w:sz w:val="16"/>
                <w:szCs w:val="16"/>
                <w:lang w:val="pl-PL"/>
              </w:rPr>
              <w:t xml:space="preserve"> w przyszłości.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 przypadku braku opłat naliczane są odsetki</w:t>
            </w:r>
            <w:r w:rsidRPr="000A5ACF">
              <w:rPr>
                <w:sz w:val="16"/>
              </w:rPr>
              <w:t xml:space="preserve">, </w:t>
            </w:r>
            <w:r>
              <w:rPr>
                <w:sz w:val="16"/>
              </w:rPr>
              <w:t xml:space="preserve">obecnie </w:t>
            </w:r>
            <w:r w:rsidRPr="000A5ACF">
              <w:rPr>
                <w:sz w:val="16"/>
              </w:rPr>
              <w:t xml:space="preserve">13%. </w:t>
            </w:r>
            <w:r>
              <w:rPr>
                <w:sz w:val="16"/>
              </w:rPr>
              <w:t>Odsetki ulegają zmianom w zależności od aktualnych stopy procentowej ustalonej przez Centralny Bank Islandii (</w:t>
            </w:r>
            <w:r w:rsidRPr="000A5ACF">
              <w:rPr>
                <w:sz w:val="16"/>
              </w:rPr>
              <w:t>Seðlabank</w:t>
            </w:r>
            <w:r>
              <w:rPr>
                <w:sz w:val="16"/>
              </w:rPr>
              <w:t>i</w:t>
            </w:r>
            <w:r w:rsidRPr="000A5ACF">
              <w:rPr>
                <w:sz w:val="16"/>
              </w:rPr>
              <w:t xml:space="preserve"> Íslands</w:t>
            </w:r>
            <w:r>
              <w:rPr>
                <w:sz w:val="16"/>
              </w:rPr>
              <w:t>)</w:t>
            </w:r>
            <w:r w:rsidRPr="000A5ACF">
              <w:rPr>
                <w:sz w:val="16"/>
              </w:rPr>
              <w:t xml:space="preserve">, </w:t>
            </w:r>
            <w:r>
              <w:rPr>
                <w:sz w:val="16"/>
              </w:rPr>
              <w:t xml:space="preserve">patrz rozdział </w:t>
            </w:r>
            <w:r w:rsidRPr="000A5ACF">
              <w:rPr>
                <w:sz w:val="16"/>
              </w:rPr>
              <w:t>III</w:t>
            </w:r>
            <w:r>
              <w:rPr>
                <w:sz w:val="16"/>
              </w:rPr>
              <w:t xml:space="preserve"> ustawy </w:t>
            </w:r>
            <w:r w:rsidRPr="000A5ACF">
              <w:rPr>
                <w:sz w:val="16"/>
              </w:rPr>
              <w:t>nr. 38/2001.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Inne koszty związane z brakiem opłat</w:t>
            </w:r>
            <w:r w:rsidRPr="000A5ACF">
              <w:rPr>
                <w:sz w:val="16"/>
              </w:rPr>
              <w:t xml:space="preserve">: 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Przypomnienie</w:t>
            </w:r>
            <w:r w:rsidRPr="000A5ACF">
              <w:rPr>
                <w:sz w:val="16"/>
              </w:rPr>
              <w:t xml:space="preserve">: </w:t>
            </w:r>
            <w:r>
              <w:rPr>
                <w:sz w:val="16"/>
              </w:rPr>
              <w:t xml:space="preserve">Obecnie </w:t>
            </w:r>
            <w:r w:rsidRPr="000A5ACF">
              <w:rPr>
                <w:sz w:val="16"/>
              </w:rPr>
              <w:t xml:space="preserve">500 kr. </w:t>
            </w:r>
            <w:r>
              <w:rPr>
                <w:sz w:val="16"/>
              </w:rPr>
              <w:t>za każdym razem za każdy kredyt</w:t>
            </w:r>
            <w:r w:rsidRPr="000A5ACF">
              <w:rPr>
                <w:sz w:val="16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Wezwanie do zapłaty</w:t>
            </w:r>
            <w:r w:rsidRPr="000A5ACF">
              <w:rPr>
                <w:sz w:val="16"/>
              </w:rPr>
              <w:t xml:space="preserve">:  </w:t>
            </w:r>
            <w:r>
              <w:rPr>
                <w:sz w:val="16"/>
              </w:rPr>
              <w:t xml:space="preserve">Obecnie </w:t>
            </w:r>
            <w:r w:rsidRPr="000A5ACF">
              <w:rPr>
                <w:sz w:val="16"/>
              </w:rPr>
              <w:t xml:space="preserve">7.500 kr. </w:t>
            </w:r>
            <w:r>
              <w:rPr>
                <w:sz w:val="16"/>
              </w:rPr>
              <w:t>plus VAT za każde wezwanie</w:t>
            </w:r>
            <w:r w:rsidRPr="000A5ACF">
              <w:rPr>
                <w:sz w:val="16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Opłata z uwagi na wniosek o przymusowej sprzedaży</w:t>
            </w:r>
            <w:r w:rsidRPr="000A5ACF">
              <w:rPr>
                <w:sz w:val="16"/>
              </w:rPr>
              <w:t xml:space="preserve">: </w:t>
            </w:r>
            <w:r>
              <w:rPr>
                <w:sz w:val="16"/>
              </w:rPr>
              <w:t>Obecnie 3.000 kr. plus VAT za każdy wniosek</w:t>
            </w:r>
            <w:r w:rsidRPr="000A5ACF">
              <w:rPr>
                <w:sz w:val="16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Opłata za dochodzenie roszczeń z uwagi na zyski z aukcji</w:t>
            </w:r>
            <w:r w:rsidRPr="000A5ACF">
              <w:rPr>
                <w:sz w:val="16"/>
              </w:rPr>
              <w:t xml:space="preserve">: </w:t>
            </w:r>
            <w:r>
              <w:rPr>
                <w:sz w:val="16"/>
              </w:rPr>
              <w:t>Obecnie 7</w:t>
            </w:r>
            <w:r w:rsidRPr="000A5ACF">
              <w:rPr>
                <w:sz w:val="16"/>
              </w:rPr>
              <w:t xml:space="preserve">.500 kr. </w:t>
            </w:r>
            <w:r>
              <w:rPr>
                <w:sz w:val="16"/>
              </w:rPr>
              <w:t>plus VAT</w:t>
            </w:r>
            <w:r w:rsidRPr="000A5ACF">
              <w:rPr>
                <w:sz w:val="16"/>
              </w:rPr>
              <w:t xml:space="preserve">. 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Koszt wydruku wezwania do zapłaty: Obecnie </w:t>
            </w:r>
            <w:r w:rsidRPr="000A5ACF">
              <w:rPr>
                <w:sz w:val="16"/>
              </w:rPr>
              <w:t xml:space="preserve">1.656 </w:t>
            </w:r>
            <w:r>
              <w:rPr>
                <w:sz w:val="16"/>
              </w:rPr>
              <w:t>kr. za każde wezwanie</w:t>
            </w:r>
            <w:r w:rsidRPr="000A5ACF">
              <w:rPr>
                <w:sz w:val="16"/>
              </w:rPr>
              <w:t>.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Opłata do funduszu państwowego za przymusową sprzedaż: 1% od całkowitej sumy</w:t>
            </w:r>
            <w:r w:rsidRPr="000A5ACF">
              <w:rPr>
                <w:sz w:val="16"/>
              </w:rPr>
              <w:t xml:space="preserve">, </w:t>
            </w:r>
            <w:r>
              <w:rPr>
                <w:sz w:val="16"/>
              </w:rPr>
              <w:t xml:space="preserve">jednak nie mniejszej niż 17.100 kr. i maksymalnej do </w:t>
            </w:r>
            <w:r w:rsidRPr="000A5ACF">
              <w:rPr>
                <w:sz w:val="16"/>
              </w:rPr>
              <w:t>58.000 kr.</w:t>
            </w:r>
          </w:p>
          <w:p w:rsidR="00E15FD3" w:rsidRPr="000A5ACF" w:rsidRDefault="00E15FD3" w:rsidP="000A5ACF">
            <w:pPr>
              <w:spacing w:after="0" w:line="240" w:lineRule="auto"/>
              <w:rPr>
                <w:sz w:val="16"/>
              </w:rPr>
            </w:pPr>
          </w:p>
          <w:p w:rsidR="00E15FD3" w:rsidRPr="000A5ACF" w:rsidRDefault="00E15FD3" w:rsidP="00745140">
            <w:pPr>
              <w:spacing w:after="0" w:line="240" w:lineRule="auto"/>
            </w:pPr>
            <w:r>
              <w:rPr>
                <w:sz w:val="16"/>
              </w:rPr>
              <w:t>W/w kwoty ulegają zmianom zgodnie z ustawą</w:t>
            </w:r>
            <w:r w:rsidR="00745140">
              <w:rPr>
                <w:sz w:val="16"/>
              </w:rPr>
              <w:t>; zmianom ulegają także taryfy kredytodawców</w:t>
            </w:r>
            <w:r>
              <w:rPr>
                <w:sz w:val="16"/>
              </w:rPr>
              <w:t xml:space="preserve"> i</w:t>
            </w:r>
            <w:r w:rsidRPr="000A5ACF">
              <w:rPr>
                <w:sz w:val="16"/>
              </w:rPr>
              <w:t>/</w:t>
            </w:r>
            <w:r w:rsidR="001C0676">
              <w:rPr>
                <w:sz w:val="16"/>
              </w:rPr>
              <w:t>lub taryfy stron obję</w:t>
            </w:r>
            <w:r>
              <w:rPr>
                <w:sz w:val="16"/>
              </w:rPr>
              <w:t>tych daną umową</w:t>
            </w:r>
            <w:r w:rsidRPr="000A5ACF">
              <w:rPr>
                <w:sz w:val="16"/>
              </w:rPr>
              <w:t xml:space="preserve">. </w:t>
            </w:r>
          </w:p>
        </w:tc>
      </w:tr>
    </w:tbl>
    <w:p w:rsidR="00E15FD3" w:rsidRPr="00017AA6" w:rsidRDefault="00E15FD3" w:rsidP="006D1FBD">
      <w:pPr>
        <w:pStyle w:val="ListParagraph"/>
        <w:numPr>
          <w:ilvl w:val="0"/>
          <w:numId w:val="1"/>
        </w:numPr>
        <w:spacing w:before="200" w:after="120"/>
        <w:ind w:left="714" w:hanging="357"/>
      </w:pPr>
      <w:r>
        <w:lastRenderedPageBreak/>
        <w:t>Inne ważne informacje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401D73" w:rsidP="000A5ACF">
            <w:pPr>
              <w:spacing w:after="0" w:line="240" w:lineRule="auto"/>
            </w:pPr>
            <w:r>
              <w:rPr>
                <w:sz w:val="16"/>
              </w:rPr>
              <w:t>Prawo do odstąpienia od umowy</w:t>
            </w:r>
            <w:r w:rsidR="00E15FD3" w:rsidRPr="000A5ACF">
              <w:rPr>
                <w:sz w:val="16"/>
              </w:rPr>
              <w:t>.</w:t>
            </w:r>
          </w:p>
          <w:p w:rsidR="00E15FD3" w:rsidRPr="000A5ACF" w:rsidRDefault="00C53CF1" w:rsidP="00C53CF1">
            <w:pPr>
              <w:spacing w:after="0" w:line="240" w:lineRule="auto"/>
            </w:pPr>
            <w:r>
              <w:rPr>
                <w:i/>
                <w:sz w:val="16"/>
              </w:rPr>
              <w:t>Konsument może w ciągu czternastu dni</w:t>
            </w:r>
            <w:r w:rsidR="00E15FD3" w:rsidRPr="000A5ACF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odstąpić od umowy kredytowej bez potrzeby podania przyczyny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637155" w:rsidRPr="00637155" w:rsidRDefault="00E15FD3" w:rsidP="00637155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Tak</w:t>
            </w:r>
            <w:r w:rsidRPr="000A5ACF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 w:rsidR="00637155" w:rsidRPr="00637155">
              <w:rPr>
                <w:sz w:val="16"/>
              </w:rPr>
              <w:t>Konsument może w ciągu czternastu dni odstąpić od umowy kredytowej bez potrzeby podania przyczyny</w:t>
            </w:r>
            <w:r w:rsidR="002743E9">
              <w:rPr>
                <w:sz w:val="16"/>
              </w:rPr>
              <w:t>. Okres rozpoczyna się w dniu</w:t>
            </w:r>
            <w:r w:rsidR="00637155" w:rsidRPr="00637155">
              <w:rPr>
                <w:sz w:val="16"/>
              </w:rPr>
              <w:t>, gdy konsument podpis</w:t>
            </w:r>
            <w:r w:rsidR="002743E9">
              <w:rPr>
                <w:sz w:val="16"/>
              </w:rPr>
              <w:t>uje umowę kredytową</w:t>
            </w:r>
            <w:r w:rsidR="00637155" w:rsidRPr="00637155">
              <w:rPr>
                <w:sz w:val="16"/>
              </w:rPr>
              <w:t>. Jeśli</w:t>
            </w:r>
            <w:r w:rsidR="00603448">
              <w:rPr>
                <w:sz w:val="16"/>
              </w:rPr>
              <w:t xml:space="preserve"> </w:t>
            </w:r>
            <w:r w:rsidR="00637155" w:rsidRPr="00637155">
              <w:rPr>
                <w:sz w:val="16"/>
              </w:rPr>
              <w:t>konsument zamierza skorzystać z tej</w:t>
            </w:r>
            <w:r w:rsidR="00603448">
              <w:rPr>
                <w:sz w:val="16"/>
              </w:rPr>
              <w:t xml:space="preserve"> opcji</w:t>
            </w:r>
            <w:r w:rsidR="00637155" w:rsidRPr="00637155">
              <w:rPr>
                <w:sz w:val="16"/>
              </w:rPr>
              <w:t xml:space="preserve">, </w:t>
            </w:r>
            <w:r w:rsidR="00603448">
              <w:rPr>
                <w:sz w:val="16"/>
              </w:rPr>
              <w:t xml:space="preserve">należy </w:t>
            </w:r>
            <w:r w:rsidR="00637155" w:rsidRPr="00637155">
              <w:rPr>
                <w:sz w:val="16"/>
              </w:rPr>
              <w:t xml:space="preserve"> poinformować o tym </w:t>
            </w:r>
            <w:r w:rsidR="00603448">
              <w:rPr>
                <w:sz w:val="16"/>
              </w:rPr>
              <w:t xml:space="preserve">Íbúðalánasjóður </w:t>
            </w:r>
            <w:r w:rsidR="00637155" w:rsidRPr="00637155">
              <w:rPr>
                <w:sz w:val="16"/>
              </w:rPr>
              <w:t xml:space="preserve">w </w:t>
            </w:r>
            <w:r w:rsidR="00603448">
              <w:rPr>
                <w:sz w:val="16"/>
              </w:rPr>
              <w:t>z</w:t>
            </w:r>
            <w:r w:rsidR="00637155" w:rsidRPr="00637155">
              <w:rPr>
                <w:sz w:val="16"/>
              </w:rPr>
              <w:t>weryfikowalny spo</w:t>
            </w:r>
            <w:r w:rsidR="001512A3">
              <w:rPr>
                <w:sz w:val="16"/>
              </w:rPr>
              <w:t>sób, przed upływem tego terminu</w:t>
            </w:r>
            <w:r w:rsidR="00637155" w:rsidRPr="00637155">
              <w:rPr>
                <w:sz w:val="16"/>
              </w:rPr>
              <w:t>. Jeżeli</w:t>
            </w:r>
            <w:r w:rsidR="00AE7E28">
              <w:rPr>
                <w:sz w:val="16"/>
              </w:rPr>
              <w:t xml:space="preserve"> </w:t>
            </w:r>
            <w:r w:rsidR="00637155" w:rsidRPr="00637155">
              <w:rPr>
                <w:sz w:val="16"/>
              </w:rPr>
              <w:t xml:space="preserve">konsument </w:t>
            </w:r>
            <w:r w:rsidR="00AE7E28">
              <w:rPr>
                <w:sz w:val="16"/>
              </w:rPr>
              <w:t>zdecyduje s</w:t>
            </w:r>
            <w:r w:rsidR="00637155" w:rsidRPr="00637155">
              <w:rPr>
                <w:sz w:val="16"/>
              </w:rPr>
              <w:t>korzysta</w:t>
            </w:r>
            <w:r w:rsidR="00AE7E28">
              <w:rPr>
                <w:sz w:val="16"/>
              </w:rPr>
              <w:t>ć</w:t>
            </w:r>
            <w:r w:rsidR="00637155" w:rsidRPr="00637155">
              <w:rPr>
                <w:sz w:val="16"/>
              </w:rPr>
              <w:t xml:space="preserve"> z </w:t>
            </w:r>
            <w:r w:rsidR="00AE7E28">
              <w:rPr>
                <w:sz w:val="16"/>
              </w:rPr>
              <w:t>tego prawa</w:t>
            </w:r>
            <w:r w:rsidR="00637155" w:rsidRPr="00637155">
              <w:rPr>
                <w:sz w:val="16"/>
              </w:rPr>
              <w:t xml:space="preserve">, </w:t>
            </w:r>
            <w:r w:rsidR="00AE7E28">
              <w:rPr>
                <w:sz w:val="16"/>
              </w:rPr>
              <w:t xml:space="preserve">należy </w:t>
            </w:r>
            <w:r w:rsidR="00637155" w:rsidRPr="00637155">
              <w:rPr>
                <w:sz w:val="16"/>
              </w:rPr>
              <w:t>nie późn</w:t>
            </w:r>
            <w:r w:rsidR="00AE7E28">
              <w:rPr>
                <w:sz w:val="16"/>
              </w:rPr>
              <w:t>iej niż 30 dni od zgłoszenia</w:t>
            </w:r>
            <w:r w:rsidR="00637155" w:rsidRPr="00637155">
              <w:rPr>
                <w:sz w:val="16"/>
              </w:rPr>
              <w:t>:</w:t>
            </w:r>
          </w:p>
          <w:p w:rsidR="00AE7E28" w:rsidRDefault="00B72805" w:rsidP="00AE7E2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spłacić zadłużenie </w:t>
            </w:r>
            <w:r w:rsidR="00637155" w:rsidRPr="00AE7E28">
              <w:rPr>
                <w:sz w:val="16"/>
              </w:rPr>
              <w:t xml:space="preserve">pomniejszone o koszty </w:t>
            </w:r>
            <w:r>
              <w:rPr>
                <w:sz w:val="16"/>
              </w:rPr>
              <w:t>udzielenia kredytu</w:t>
            </w:r>
            <w:r w:rsidR="00637155" w:rsidRPr="00AE7E28">
              <w:rPr>
                <w:sz w:val="16"/>
              </w:rPr>
              <w:t>.</w:t>
            </w:r>
          </w:p>
          <w:p w:rsidR="0087173A" w:rsidRDefault="00637155" w:rsidP="008717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6"/>
              </w:rPr>
            </w:pPr>
            <w:r w:rsidRPr="00AE7E28">
              <w:rPr>
                <w:sz w:val="16"/>
              </w:rPr>
              <w:t>zapła</w:t>
            </w:r>
            <w:r w:rsidR="00F93A3E">
              <w:rPr>
                <w:sz w:val="16"/>
              </w:rPr>
              <w:t>cić zgromadzone odset</w:t>
            </w:r>
            <w:r w:rsidRPr="00AE7E28">
              <w:rPr>
                <w:sz w:val="16"/>
              </w:rPr>
              <w:t>k</w:t>
            </w:r>
            <w:r w:rsidR="00F93A3E">
              <w:rPr>
                <w:sz w:val="16"/>
              </w:rPr>
              <w:t>i</w:t>
            </w:r>
            <w:r w:rsidRPr="00AE7E28">
              <w:rPr>
                <w:sz w:val="16"/>
              </w:rPr>
              <w:t xml:space="preserve"> </w:t>
            </w:r>
            <w:r w:rsidR="00F93A3E">
              <w:rPr>
                <w:sz w:val="16"/>
              </w:rPr>
              <w:t>i prowizję za okres od dnia wypłaty kredytu do dnia spłacenia zadłużenia</w:t>
            </w:r>
            <w:r w:rsidRPr="00AE7E28">
              <w:rPr>
                <w:sz w:val="16"/>
              </w:rPr>
              <w:t>.</w:t>
            </w:r>
          </w:p>
          <w:p w:rsidR="00637155" w:rsidRPr="0087173A" w:rsidRDefault="0087173A" w:rsidP="008717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dokonać </w:t>
            </w:r>
            <w:r w:rsidR="00637155" w:rsidRPr="0087173A">
              <w:rPr>
                <w:sz w:val="16"/>
              </w:rPr>
              <w:t xml:space="preserve">opłaty za dokumentację </w:t>
            </w:r>
            <w:r>
              <w:rPr>
                <w:sz w:val="16"/>
              </w:rPr>
              <w:t>zgodnie z aktualnymi taryfami f</w:t>
            </w:r>
            <w:r w:rsidR="00637155" w:rsidRPr="0087173A">
              <w:rPr>
                <w:sz w:val="16"/>
              </w:rPr>
              <w:t>undusz</w:t>
            </w:r>
            <w:r>
              <w:rPr>
                <w:sz w:val="16"/>
              </w:rPr>
              <w:t>u</w:t>
            </w:r>
            <w:r w:rsidR="00637155" w:rsidRPr="0087173A">
              <w:rPr>
                <w:sz w:val="16"/>
              </w:rPr>
              <w:t xml:space="preserve"> </w:t>
            </w:r>
            <w:r w:rsidRPr="000A5ACF">
              <w:rPr>
                <w:sz w:val="16"/>
              </w:rPr>
              <w:t>Íbúðalánasjóð</w:t>
            </w:r>
            <w:r>
              <w:rPr>
                <w:sz w:val="16"/>
              </w:rPr>
              <w:t>ur</w:t>
            </w:r>
            <w:r w:rsidR="00637155" w:rsidRPr="0087173A">
              <w:rPr>
                <w:sz w:val="16"/>
              </w:rPr>
              <w:t>.</w:t>
            </w:r>
          </w:p>
          <w:p w:rsidR="00637155" w:rsidRPr="00637155" w:rsidRDefault="00637155" w:rsidP="00637155">
            <w:pPr>
              <w:spacing w:after="0" w:line="240" w:lineRule="auto"/>
              <w:rPr>
                <w:sz w:val="16"/>
              </w:rPr>
            </w:pPr>
          </w:p>
          <w:p w:rsidR="00637155" w:rsidRPr="00637155" w:rsidRDefault="00637155" w:rsidP="00637155">
            <w:pPr>
              <w:spacing w:after="0" w:line="240" w:lineRule="auto"/>
              <w:rPr>
                <w:sz w:val="16"/>
              </w:rPr>
            </w:pPr>
            <w:r w:rsidRPr="00637155">
              <w:rPr>
                <w:sz w:val="16"/>
              </w:rPr>
              <w:t>Jeśli</w:t>
            </w:r>
            <w:r w:rsidR="00547601">
              <w:rPr>
                <w:sz w:val="16"/>
              </w:rPr>
              <w:t xml:space="preserve"> </w:t>
            </w:r>
            <w:r w:rsidRPr="00637155">
              <w:rPr>
                <w:sz w:val="16"/>
              </w:rPr>
              <w:t xml:space="preserve">konsument nie </w:t>
            </w:r>
            <w:r w:rsidR="00547601">
              <w:rPr>
                <w:sz w:val="16"/>
              </w:rPr>
              <w:t>dokona jakichkolwiek o</w:t>
            </w:r>
            <w:r w:rsidRPr="00637155">
              <w:rPr>
                <w:sz w:val="16"/>
              </w:rPr>
              <w:t>pła</w:t>
            </w:r>
            <w:r w:rsidR="00547601">
              <w:rPr>
                <w:sz w:val="16"/>
              </w:rPr>
              <w:t>t</w:t>
            </w:r>
            <w:r w:rsidRPr="00637155">
              <w:rPr>
                <w:sz w:val="16"/>
              </w:rPr>
              <w:t xml:space="preserve"> w wyznaczonym terminie, </w:t>
            </w:r>
            <w:r w:rsidR="00213F64">
              <w:rPr>
                <w:sz w:val="16"/>
              </w:rPr>
              <w:t xml:space="preserve">będzie to </w:t>
            </w:r>
            <w:r w:rsidRPr="00637155">
              <w:rPr>
                <w:sz w:val="16"/>
              </w:rPr>
              <w:t>uzna</w:t>
            </w:r>
            <w:r w:rsidR="00213F64">
              <w:rPr>
                <w:sz w:val="16"/>
              </w:rPr>
              <w:t xml:space="preserve">ne jako </w:t>
            </w:r>
            <w:r w:rsidRPr="00637155">
              <w:rPr>
                <w:sz w:val="16"/>
              </w:rPr>
              <w:t>zrze</w:t>
            </w:r>
            <w:r w:rsidR="00213F64">
              <w:rPr>
                <w:sz w:val="16"/>
              </w:rPr>
              <w:t xml:space="preserve">czenie </w:t>
            </w:r>
            <w:r w:rsidRPr="00637155">
              <w:rPr>
                <w:sz w:val="16"/>
              </w:rPr>
              <w:t>się prawa do odstąpienia od umowy kredyt</w:t>
            </w:r>
            <w:r w:rsidR="00213F64">
              <w:rPr>
                <w:sz w:val="16"/>
              </w:rPr>
              <w:t xml:space="preserve">owej a </w:t>
            </w:r>
            <w:r w:rsidRPr="00637155">
              <w:rPr>
                <w:sz w:val="16"/>
              </w:rPr>
              <w:t>umowa</w:t>
            </w:r>
            <w:r w:rsidR="00213F64">
              <w:rPr>
                <w:sz w:val="16"/>
              </w:rPr>
              <w:t xml:space="preserve"> staje się </w:t>
            </w:r>
            <w:r w:rsidR="00A37C5A">
              <w:rPr>
                <w:sz w:val="16"/>
              </w:rPr>
              <w:t>prawomocna</w:t>
            </w:r>
            <w:r w:rsidRPr="00637155">
              <w:rPr>
                <w:sz w:val="16"/>
              </w:rPr>
              <w:t>.</w:t>
            </w:r>
          </w:p>
          <w:p w:rsidR="00637155" w:rsidRPr="00637155" w:rsidRDefault="00637155" w:rsidP="00637155">
            <w:pPr>
              <w:spacing w:after="0" w:line="240" w:lineRule="auto"/>
              <w:rPr>
                <w:sz w:val="16"/>
              </w:rPr>
            </w:pPr>
          </w:p>
          <w:p w:rsidR="00E15FD3" w:rsidRPr="000A5ACF" w:rsidRDefault="00637155" w:rsidP="00980822">
            <w:pPr>
              <w:spacing w:after="0" w:line="240" w:lineRule="auto"/>
              <w:rPr>
                <w:sz w:val="16"/>
              </w:rPr>
            </w:pPr>
            <w:r w:rsidRPr="00637155">
              <w:rPr>
                <w:sz w:val="16"/>
              </w:rPr>
              <w:t>Konsument</w:t>
            </w:r>
            <w:r w:rsidR="00864B3C">
              <w:rPr>
                <w:sz w:val="16"/>
              </w:rPr>
              <w:t>owi</w:t>
            </w:r>
            <w:r w:rsidRPr="00637155">
              <w:rPr>
                <w:sz w:val="16"/>
              </w:rPr>
              <w:t xml:space="preserve"> szczególnie </w:t>
            </w:r>
            <w:r w:rsidR="00C44B5A">
              <w:rPr>
                <w:sz w:val="16"/>
              </w:rPr>
              <w:t>przypomina się o tym, że</w:t>
            </w:r>
            <w:r w:rsidRPr="00637155">
              <w:rPr>
                <w:sz w:val="16"/>
              </w:rPr>
              <w:t xml:space="preserve"> w</w:t>
            </w:r>
            <w:r w:rsidR="00864B3C">
              <w:rPr>
                <w:sz w:val="16"/>
              </w:rPr>
              <w:t xml:space="preserve"> </w:t>
            </w:r>
            <w:r w:rsidRPr="00637155">
              <w:rPr>
                <w:sz w:val="16"/>
              </w:rPr>
              <w:t>p</w:t>
            </w:r>
            <w:r w:rsidR="00864B3C">
              <w:rPr>
                <w:sz w:val="16"/>
              </w:rPr>
              <w:t xml:space="preserve">rzypaku jeśli </w:t>
            </w:r>
            <w:r w:rsidRPr="00637155">
              <w:rPr>
                <w:sz w:val="16"/>
              </w:rPr>
              <w:t>kredyt</w:t>
            </w:r>
            <w:r w:rsidR="00864B3C">
              <w:rPr>
                <w:sz w:val="16"/>
              </w:rPr>
              <w:t xml:space="preserve"> jest wypłaco</w:t>
            </w:r>
            <w:r w:rsidRPr="00637155">
              <w:rPr>
                <w:sz w:val="16"/>
              </w:rPr>
              <w:t>n</w:t>
            </w:r>
            <w:r w:rsidR="00864B3C">
              <w:rPr>
                <w:sz w:val="16"/>
              </w:rPr>
              <w:t>y</w:t>
            </w:r>
            <w:r w:rsidRPr="00637155">
              <w:rPr>
                <w:sz w:val="16"/>
              </w:rPr>
              <w:t xml:space="preserve"> na jego wniosek</w:t>
            </w:r>
            <w:r w:rsidR="00C44B5A">
              <w:rPr>
                <w:sz w:val="16"/>
              </w:rPr>
              <w:t>, w części lub w całości</w:t>
            </w:r>
            <w:r w:rsidRPr="00637155">
              <w:rPr>
                <w:sz w:val="16"/>
              </w:rPr>
              <w:t xml:space="preserve">, konsument sam </w:t>
            </w:r>
            <w:r w:rsidR="00980822">
              <w:rPr>
                <w:sz w:val="16"/>
              </w:rPr>
              <w:t xml:space="preserve">ponosi </w:t>
            </w:r>
            <w:r w:rsidRPr="00637155">
              <w:rPr>
                <w:sz w:val="16"/>
              </w:rPr>
              <w:t xml:space="preserve"> odpowiedzialn</w:t>
            </w:r>
            <w:r w:rsidR="00980822">
              <w:rPr>
                <w:sz w:val="16"/>
              </w:rPr>
              <w:t>ość</w:t>
            </w:r>
            <w:r w:rsidRPr="00637155">
              <w:rPr>
                <w:sz w:val="16"/>
              </w:rPr>
              <w:t xml:space="preserve"> i pokry</w:t>
            </w:r>
            <w:r w:rsidR="00980822">
              <w:rPr>
                <w:sz w:val="16"/>
              </w:rPr>
              <w:t>wa</w:t>
            </w:r>
            <w:r w:rsidRPr="00637155">
              <w:rPr>
                <w:sz w:val="16"/>
              </w:rPr>
              <w:t xml:space="preserve"> koszty rozlicze</w:t>
            </w:r>
            <w:r w:rsidR="00980822">
              <w:rPr>
                <w:sz w:val="16"/>
              </w:rPr>
              <w:t>ń z tego wynikających</w:t>
            </w:r>
            <w:r w:rsidR="00E15FD3" w:rsidRPr="000A5ACF">
              <w:rPr>
                <w:sz w:val="16"/>
              </w:rPr>
              <w:t>.</w:t>
            </w: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5A42FE" w:rsidRPr="005A42FE" w:rsidRDefault="005A42FE" w:rsidP="005A42FE">
            <w:pPr>
              <w:spacing w:after="0" w:line="240" w:lineRule="auto"/>
              <w:rPr>
                <w:sz w:val="16"/>
              </w:rPr>
            </w:pPr>
            <w:r w:rsidRPr="005A42FE">
              <w:rPr>
                <w:sz w:val="16"/>
              </w:rPr>
              <w:t>Spłata przed terminem p</w:t>
            </w:r>
            <w:r>
              <w:rPr>
                <w:sz w:val="16"/>
              </w:rPr>
              <w:t>łatności</w:t>
            </w:r>
            <w:r w:rsidRPr="005A42FE">
              <w:rPr>
                <w:sz w:val="16"/>
              </w:rPr>
              <w:t>.</w:t>
            </w:r>
          </w:p>
          <w:p w:rsidR="00E15FD3" w:rsidRPr="00AE135C" w:rsidRDefault="005A42FE" w:rsidP="000A5ACF">
            <w:pPr>
              <w:spacing w:after="0" w:line="240" w:lineRule="auto"/>
              <w:rPr>
                <w:i/>
                <w:sz w:val="16"/>
              </w:rPr>
            </w:pPr>
            <w:r w:rsidRPr="005A42FE">
              <w:rPr>
                <w:i/>
                <w:sz w:val="16"/>
              </w:rPr>
              <w:t>Konsument ma prawo do wywiązania się z zobowiązań wynikających z umowy kredyt</w:t>
            </w:r>
            <w:r w:rsidR="00AE135C">
              <w:rPr>
                <w:i/>
                <w:sz w:val="16"/>
              </w:rPr>
              <w:t>owej</w:t>
            </w:r>
            <w:r w:rsidRPr="005A42FE">
              <w:rPr>
                <w:i/>
                <w:sz w:val="16"/>
              </w:rPr>
              <w:t>, w całości lub w części, w  uzgodnionym</w:t>
            </w:r>
            <w:r w:rsidR="00AE135C">
              <w:rPr>
                <w:i/>
                <w:sz w:val="16"/>
              </w:rPr>
              <w:t xml:space="preserve"> terminie</w:t>
            </w:r>
            <w:r w:rsidRPr="005A42FE">
              <w:rPr>
                <w:i/>
                <w:sz w:val="16"/>
              </w:rPr>
              <w:t>.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5A42FE" w:rsidP="000A5ACF">
            <w:pPr>
              <w:spacing w:after="0" w:line="240" w:lineRule="auto"/>
            </w:pPr>
            <w:r>
              <w:rPr>
                <w:sz w:val="16"/>
              </w:rPr>
              <w:t>Tak</w:t>
            </w:r>
            <w:r w:rsidR="00E15FD3" w:rsidRPr="000A5ACF">
              <w:rPr>
                <w:sz w:val="16"/>
              </w:rPr>
              <w:t>.</w:t>
            </w: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W stosownych przypadkach:</w:t>
            </w:r>
          </w:p>
          <w:p w:rsidR="00E15FD3" w:rsidRPr="000A5ACF" w:rsidRDefault="00076F25" w:rsidP="00076F25">
            <w:pPr>
              <w:spacing w:after="0" w:line="240" w:lineRule="auto"/>
            </w:pPr>
            <w:r w:rsidRPr="00076F25">
              <w:rPr>
                <w:sz w:val="16"/>
              </w:rPr>
              <w:t>Kredytodawc</w:t>
            </w:r>
            <w:r>
              <w:rPr>
                <w:sz w:val="16"/>
              </w:rPr>
              <w:t>a</w:t>
            </w:r>
            <w:r w:rsidRPr="00076F25">
              <w:rPr>
                <w:sz w:val="16"/>
              </w:rPr>
              <w:t xml:space="preserve"> mo</w:t>
            </w:r>
            <w:r>
              <w:rPr>
                <w:sz w:val="16"/>
              </w:rPr>
              <w:t>że</w:t>
            </w:r>
            <w:r w:rsidRPr="00076F25">
              <w:rPr>
                <w:sz w:val="16"/>
              </w:rPr>
              <w:t xml:space="preserve"> pobierać </w:t>
            </w:r>
            <w:r>
              <w:rPr>
                <w:sz w:val="16"/>
              </w:rPr>
              <w:t>odpowiednią rekompensatę</w:t>
            </w:r>
            <w:r w:rsidRPr="00076F25">
              <w:rPr>
                <w:sz w:val="16"/>
              </w:rPr>
              <w:t xml:space="preserve">, jeżeli konsument </w:t>
            </w:r>
            <w:r>
              <w:rPr>
                <w:sz w:val="16"/>
              </w:rPr>
              <w:t>dokonuje o</w:t>
            </w:r>
            <w:r w:rsidRPr="00076F25">
              <w:rPr>
                <w:sz w:val="16"/>
              </w:rPr>
              <w:t>pła</w:t>
            </w:r>
            <w:r>
              <w:rPr>
                <w:sz w:val="16"/>
              </w:rPr>
              <w:t>t prze terminem płatnośc</w:t>
            </w:r>
            <w:r w:rsidRPr="00076F25">
              <w:rPr>
                <w:sz w:val="16"/>
              </w:rPr>
              <w:t>i</w:t>
            </w:r>
            <w:r w:rsidR="00E15FD3" w:rsidRPr="000A5ACF">
              <w:rPr>
                <w:sz w:val="16"/>
              </w:rPr>
              <w:t>.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290C6D" w:rsidP="000A5ACF">
            <w:pPr>
              <w:spacing w:after="0" w:line="240" w:lineRule="auto"/>
              <w:rPr>
                <w:sz w:val="16"/>
              </w:rPr>
            </w:pPr>
            <w:r w:rsidRPr="00290C6D">
              <w:rPr>
                <w:sz w:val="16"/>
              </w:rPr>
              <w:t xml:space="preserve">Konsument </w:t>
            </w:r>
            <w:r>
              <w:rPr>
                <w:sz w:val="16"/>
              </w:rPr>
              <w:t xml:space="preserve">może </w:t>
            </w:r>
            <w:r w:rsidRPr="00290C6D">
              <w:rPr>
                <w:sz w:val="16"/>
              </w:rPr>
              <w:t>spła</w:t>
            </w:r>
            <w:r>
              <w:rPr>
                <w:sz w:val="16"/>
              </w:rPr>
              <w:t xml:space="preserve">cać </w:t>
            </w:r>
            <w:r w:rsidRPr="00290C6D">
              <w:rPr>
                <w:sz w:val="16"/>
              </w:rPr>
              <w:t xml:space="preserve">zadłużenia w części lub w całości </w:t>
            </w:r>
            <w:r>
              <w:rPr>
                <w:sz w:val="16"/>
              </w:rPr>
              <w:t>przed</w:t>
            </w:r>
            <w:r w:rsidRPr="00290C6D">
              <w:rPr>
                <w:sz w:val="16"/>
              </w:rPr>
              <w:t xml:space="preserve"> wyznaczonym termine</w:t>
            </w:r>
            <w:r>
              <w:rPr>
                <w:sz w:val="16"/>
              </w:rPr>
              <w:t>m płatności</w:t>
            </w:r>
            <w:r w:rsidRPr="00290C6D">
              <w:rPr>
                <w:sz w:val="16"/>
              </w:rPr>
              <w:t>. W szczególnych okolicznościach i na zalecenie zarządu</w:t>
            </w:r>
            <w:r w:rsidR="004D3663">
              <w:rPr>
                <w:sz w:val="16"/>
              </w:rPr>
              <w:t xml:space="preserve"> </w:t>
            </w:r>
            <w:r w:rsidR="004D3663" w:rsidRPr="000A5ACF">
              <w:rPr>
                <w:sz w:val="16"/>
              </w:rPr>
              <w:t>Íbúðalánasjóð</w:t>
            </w:r>
            <w:r w:rsidR="004D3663">
              <w:rPr>
                <w:sz w:val="16"/>
              </w:rPr>
              <w:t>ur</w:t>
            </w:r>
            <w:r w:rsidRPr="00290C6D">
              <w:rPr>
                <w:sz w:val="16"/>
              </w:rPr>
              <w:t>,</w:t>
            </w:r>
            <w:r w:rsidR="004D3663">
              <w:rPr>
                <w:sz w:val="16"/>
              </w:rPr>
              <w:t xml:space="preserve"> </w:t>
            </w:r>
            <w:r w:rsidR="00210806">
              <w:rPr>
                <w:sz w:val="16"/>
              </w:rPr>
              <w:t>mogą</w:t>
            </w:r>
            <w:r w:rsidRPr="00290C6D">
              <w:rPr>
                <w:sz w:val="16"/>
              </w:rPr>
              <w:t xml:space="preserve"> </w:t>
            </w:r>
            <w:r w:rsidR="00210806">
              <w:rPr>
                <w:sz w:val="16"/>
              </w:rPr>
              <w:t xml:space="preserve">być </w:t>
            </w:r>
            <w:r w:rsidRPr="00290C6D">
              <w:rPr>
                <w:sz w:val="16"/>
              </w:rPr>
              <w:t>podj</w:t>
            </w:r>
            <w:r w:rsidR="00210806">
              <w:rPr>
                <w:sz w:val="16"/>
              </w:rPr>
              <w:t>ęte</w:t>
            </w:r>
            <w:r w:rsidRPr="00290C6D">
              <w:rPr>
                <w:sz w:val="16"/>
              </w:rPr>
              <w:t xml:space="preserve"> decyzj</w:t>
            </w:r>
            <w:r w:rsidR="00210806">
              <w:rPr>
                <w:sz w:val="16"/>
              </w:rPr>
              <w:t xml:space="preserve">e o tym czy </w:t>
            </w:r>
            <w:r w:rsidRPr="00290C6D">
              <w:rPr>
                <w:sz w:val="16"/>
              </w:rPr>
              <w:t>nadpłata lub przedpłata będ</w:t>
            </w:r>
            <w:r w:rsidR="00210806">
              <w:rPr>
                <w:sz w:val="16"/>
              </w:rPr>
              <w:t>ą</w:t>
            </w:r>
            <w:r w:rsidRPr="00290C6D">
              <w:rPr>
                <w:sz w:val="16"/>
              </w:rPr>
              <w:t xml:space="preserve"> dozwolone jedynie po uiszczeniu </w:t>
            </w:r>
            <w:r w:rsidR="004D5673">
              <w:rPr>
                <w:sz w:val="16"/>
              </w:rPr>
              <w:t>zaliczek</w:t>
            </w:r>
            <w:r w:rsidRPr="00290C6D">
              <w:rPr>
                <w:sz w:val="16"/>
              </w:rPr>
              <w:t xml:space="preserve">, </w:t>
            </w:r>
            <w:r w:rsidR="00210806">
              <w:rPr>
                <w:sz w:val="16"/>
              </w:rPr>
              <w:t>prowizji</w:t>
            </w:r>
            <w:r w:rsidRPr="00290C6D">
              <w:rPr>
                <w:sz w:val="16"/>
              </w:rPr>
              <w:t>, mając</w:t>
            </w:r>
            <w:r w:rsidR="004D5673">
              <w:rPr>
                <w:sz w:val="16"/>
              </w:rPr>
              <w:t>ych</w:t>
            </w:r>
            <w:r w:rsidRPr="00290C6D">
              <w:rPr>
                <w:sz w:val="16"/>
              </w:rPr>
              <w:t xml:space="preserve"> zrekompensować częściowo lub w pełni różnic</w:t>
            </w:r>
            <w:r w:rsidR="00210806">
              <w:rPr>
                <w:sz w:val="16"/>
              </w:rPr>
              <w:t>ę</w:t>
            </w:r>
            <w:r w:rsidRPr="00290C6D">
              <w:rPr>
                <w:sz w:val="16"/>
              </w:rPr>
              <w:t xml:space="preserve"> między wartością </w:t>
            </w:r>
            <w:r w:rsidR="00210806">
              <w:rPr>
                <w:sz w:val="16"/>
              </w:rPr>
              <w:t>kredytową a</w:t>
            </w:r>
            <w:r w:rsidRPr="00290C6D">
              <w:rPr>
                <w:sz w:val="16"/>
              </w:rPr>
              <w:t xml:space="preserve"> wartości</w:t>
            </w:r>
            <w:r w:rsidR="00210806">
              <w:rPr>
                <w:sz w:val="16"/>
              </w:rPr>
              <w:t>ą</w:t>
            </w:r>
            <w:r w:rsidRPr="00290C6D">
              <w:rPr>
                <w:sz w:val="16"/>
              </w:rPr>
              <w:t xml:space="preserve"> rynkow</w:t>
            </w:r>
            <w:r w:rsidR="00210806">
              <w:rPr>
                <w:sz w:val="16"/>
              </w:rPr>
              <w:t>ą</w:t>
            </w:r>
            <w:r w:rsidRPr="00290C6D">
              <w:rPr>
                <w:sz w:val="16"/>
              </w:rPr>
              <w:t xml:space="preserve"> porównywalnych</w:t>
            </w:r>
            <w:r w:rsidR="00210806">
              <w:rPr>
                <w:sz w:val="16"/>
              </w:rPr>
              <w:t xml:space="preserve"> kredytów</w:t>
            </w:r>
            <w:r w:rsidRPr="00290C6D">
              <w:rPr>
                <w:sz w:val="16"/>
              </w:rPr>
              <w:t xml:space="preserve">, </w:t>
            </w:r>
            <w:r w:rsidR="00210806">
              <w:rPr>
                <w:sz w:val="16"/>
              </w:rPr>
              <w:t xml:space="preserve">patrz </w:t>
            </w:r>
            <w:r w:rsidRPr="00290C6D">
              <w:rPr>
                <w:sz w:val="16"/>
              </w:rPr>
              <w:t xml:space="preserve">pkt </w:t>
            </w:r>
            <w:r w:rsidR="00210806">
              <w:rPr>
                <w:sz w:val="16"/>
              </w:rPr>
              <w:t>3</w:t>
            </w:r>
            <w:r w:rsidRPr="00290C6D">
              <w:rPr>
                <w:sz w:val="16"/>
              </w:rPr>
              <w:t xml:space="preserve"> </w:t>
            </w:r>
            <w:r w:rsidR="00210806">
              <w:rPr>
                <w:sz w:val="16"/>
              </w:rPr>
              <w:t xml:space="preserve">art. </w:t>
            </w:r>
            <w:r w:rsidRPr="00290C6D">
              <w:rPr>
                <w:sz w:val="16"/>
              </w:rPr>
              <w:t xml:space="preserve">23 </w:t>
            </w:r>
            <w:r w:rsidR="00210806">
              <w:rPr>
                <w:sz w:val="16"/>
              </w:rPr>
              <w:t>u</w:t>
            </w:r>
            <w:r w:rsidRPr="00290C6D">
              <w:rPr>
                <w:sz w:val="16"/>
              </w:rPr>
              <w:t>staw</w:t>
            </w:r>
            <w:r w:rsidR="00210806">
              <w:rPr>
                <w:sz w:val="16"/>
              </w:rPr>
              <w:t>y</w:t>
            </w:r>
            <w:r w:rsidRPr="00290C6D">
              <w:rPr>
                <w:sz w:val="16"/>
              </w:rPr>
              <w:t xml:space="preserve"> nr . 44/1998 </w:t>
            </w:r>
            <w:r w:rsidR="00210806">
              <w:rPr>
                <w:sz w:val="16"/>
              </w:rPr>
              <w:t>o</w:t>
            </w:r>
            <w:r w:rsidRPr="00290C6D">
              <w:rPr>
                <w:sz w:val="16"/>
              </w:rPr>
              <w:t xml:space="preserve"> spraw</w:t>
            </w:r>
            <w:r w:rsidR="00210806">
              <w:rPr>
                <w:sz w:val="16"/>
              </w:rPr>
              <w:t>ach</w:t>
            </w:r>
            <w:r w:rsidRPr="00290C6D">
              <w:rPr>
                <w:sz w:val="16"/>
              </w:rPr>
              <w:t xml:space="preserve"> mieszka</w:t>
            </w:r>
            <w:r w:rsidR="00210806">
              <w:rPr>
                <w:sz w:val="16"/>
              </w:rPr>
              <w:t>niowych</w:t>
            </w:r>
            <w:r w:rsidRPr="00290C6D">
              <w:rPr>
                <w:sz w:val="16"/>
              </w:rPr>
              <w:t>. Zaliczka nie może pr</w:t>
            </w:r>
            <w:r w:rsidR="000A3DBD">
              <w:rPr>
                <w:sz w:val="16"/>
              </w:rPr>
              <w:t>zekraczać 1 % kwoty zapłaconej przed termin</w:t>
            </w:r>
            <w:r w:rsidRPr="00290C6D">
              <w:rPr>
                <w:sz w:val="16"/>
              </w:rPr>
              <w:t>e</w:t>
            </w:r>
            <w:r w:rsidR="000A3DBD">
              <w:rPr>
                <w:sz w:val="16"/>
              </w:rPr>
              <w:t>m płatności</w:t>
            </w:r>
            <w:r w:rsidRPr="00290C6D">
              <w:rPr>
                <w:sz w:val="16"/>
              </w:rPr>
              <w:t xml:space="preserve">, jeśli </w:t>
            </w:r>
            <w:r w:rsidR="00963CCA">
              <w:rPr>
                <w:sz w:val="16"/>
              </w:rPr>
              <w:t xml:space="preserve">pozostaje </w:t>
            </w:r>
            <w:r w:rsidRPr="00290C6D">
              <w:rPr>
                <w:sz w:val="16"/>
              </w:rPr>
              <w:t xml:space="preserve">więcej niż jeden rok </w:t>
            </w:r>
            <w:r w:rsidR="00963CCA">
              <w:rPr>
                <w:sz w:val="16"/>
              </w:rPr>
              <w:t>okresu kredytowego</w:t>
            </w:r>
            <w:r w:rsidR="007122EA">
              <w:rPr>
                <w:sz w:val="16"/>
              </w:rPr>
              <w:t>. W</w:t>
            </w:r>
            <w:r w:rsidRPr="00290C6D">
              <w:rPr>
                <w:sz w:val="16"/>
              </w:rPr>
              <w:t xml:space="preserve"> przeciwnym razie </w:t>
            </w:r>
            <w:r w:rsidR="00366D00">
              <w:rPr>
                <w:sz w:val="16"/>
              </w:rPr>
              <w:t xml:space="preserve">zaliczka </w:t>
            </w:r>
            <w:r w:rsidRPr="00290C6D">
              <w:rPr>
                <w:sz w:val="16"/>
              </w:rPr>
              <w:t>nie może przekraczać 0,5%. Zaliczk</w:t>
            </w:r>
            <w:r w:rsidR="00406780">
              <w:rPr>
                <w:sz w:val="16"/>
              </w:rPr>
              <w:t>a nie może być wyższa niż kwota</w:t>
            </w:r>
            <w:r w:rsidRPr="00290C6D">
              <w:rPr>
                <w:sz w:val="16"/>
              </w:rPr>
              <w:t xml:space="preserve">, którą </w:t>
            </w:r>
            <w:r w:rsidR="00406780">
              <w:rPr>
                <w:sz w:val="16"/>
              </w:rPr>
              <w:t>konsument</w:t>
            </w:r>
            <w:r w:rsidRPr="00290C6D">
              <w:rPr>
                <w:sz w:val="16"/>
              </w:rPr>
              <w:t xml:space="preserve"> musiałby zapłacić </w:t>
            </w:r>
            <w:r w:rsidR="00406780">
              <w:rPr>
                <w:sz w:val="16"/>
              </w:rPr>
              <w:t>kredytodawcy w okresie od wypłaty przed</w:t>
            </w:r>
            <w:r w:rsidRPr="00290C6D">
              <w:rPr>
                <w:sz w:val="16"/>
              </w:rPr>
              <w:t xml:space="preserve"> termine</w:t>
            </w:r>
            <w:r w:rsidR="00406780">
              <w:rPr>
                <w:sz w:val="16"/>
              </w:rPr>
              <w:t>m płatności</w:t>
            </w:r>
            <w:r w:rsidRPr="00290C6D">
              <w:rPr>
                <w:sz w:val="16"/>
              </w:rPr>
              <w:t xml:space="preserve"> do końca okresu kredytow</w:t>
            </w:r>
            <w:r w:rsidR="00406780">
              <w:rPr>
                <w:sz w:val="16"/>
              </w:rPr>
              <w:t>ego</w:t>
            </w:r>
            <w:r w:rsidRPr="00290C6D">
              <w:rPr>
                <w:sz w:val="16"/>
              </w:rPr>
              <w:t xml:space="preserve"> </w:t>
            </w:r>
            <w:r w:rsidR="00406780">
              <w:rPr>
                <w:sz w:val="16"/>
              </w:rPr>
              <w:t xml:space="preserve">zgodnie z ninijeszą umową </w:t>
            </w:r>
            <w:r w:rsidRPr="00290C6D">
              <w:rPr>
                <w:sz w:val="16"/>
              </w:rPr>
              <w:t>kredyt</w:t>
            </w:r>
            <w:r w:rsidR="00406780">
              <w:rPr>
                <w:sz w:val="16"/>
              </w:rPr>
              <w:t>ową</w:t>
            </w:r>
            <w:r w:rsidRPr="00290C6D">
              <w:rPr>
                <w:sz w:val="16"/>
              </w:rPr>
              <w:t xml:space="preserve">, </w:t>
            </w:r>
            <w:r w:rsidR="00811B00">
              <w:rPr>
                <w:sz w:val="16"/>
              </w:rPr>
              <w:t>gdyby nie miało mijesce s</w:t>
            </w:r>
            <w:r w:rsidRPr="00290C6D">
              <w:rPr>
                <w:sz w:val="16"/>
              </w:rPr>
              <w:t>płat</w:t>
            </w:r>
            <w:r w:rsidR="00811B00">
              <w:rPr>
                <w:sz w:val="16"/>
              </w:rPr>
              <w:t>a</w:t>
            </w:r>
            <w:r w:rsidRPr="00290C6D">
              <w:rPr>
                <w:sz w:val="16"/>
              </w:rPr>
              <w:t xml:space="preserve"> </w:t>
            </w:r>
            <w:r w:rsidR="00811B00">
              <w:rPr>
                <w:sz w:val="16"/>
              </w:rPr>
              <w:t>przed termin</w:t>
            </w:r>
            <w:r w:rsidRPr="00290C6D">
              <w:rPr>
                <w:sz w:val="16"/>
              </w:rPr>
              <w:t>e</w:t>
            </w:r>
            <w:r w:rsidR="00811B00">
              <w:rPr>
                <w:sz w:val="16"/>
              </w:rPr>
              <w:t>m płatności</w:t>
            </w:r>
            <w:r w:rsidRPr="00290C6D">
              <w:rPr>
                <w:sz w:val="16"/>
              </w:rPr>
              <w:t xml:space="preserve">. </w:t>
            </w:r>
            <w:r w:rsidR="00BD4D27">
              <w:rPr>
                <w:sz w:val="16"/>
              </w:rPr>
              <w:t>Prowizja nie jest przeliczana</w:t>
            </w:r>
            <w:r w:rsidRPr="00290C6D">
              <w:rPr>
                <w:sz w:val="16"/>
              </w:rPr>
              <w:t xml:space="preserve">, jeżeli kwota </w:t>
            </w:r>
            <w:r w:rsidR="00BD4D27">
              <w:rPr>
                <w:sz w:val="16"/>
              </w:rPr>
              <w:t xml:space="preserve">wpłaty przed </w:t>
            </w:r>
            <w:r w:rsidRPr="00290C6D">
              <w:rPr>
                <w:sz w:val="16"/>
              </w:rPr>
              <w:t>termin</w:t>
            </w:r>
            <w:r w:rsidR="00BD4D27">
              <w:rPr>
                <w:sz w:val="16"/>
              </w:rPr>
              <w:t xml:space="preserve">em płatności </w:t>
            </w:r>
            <w:r w:rsidRPr="00290C6D">
              <w:rPr>
                <w:sz w:val="16"/>
              </w:rPr>
              <w:t>jest mniej</w:t>
            </w:r>
            <w:r w:rsidR="00BD4D27">
              <w:rPr>
                <w:sz w:val="16"/>
              </w:rPr>
              <w:t>sza</w:t>
            </w:r>
            <w:r w:rsidRPr="00290C6D">
              <w:rPr>
                <w:sz w:val="16"/>
              </w:rPr>
              <w:t xml:space="preserve"> niż </w:t>
            </w:r>
            <w:r w:rsidR="00BD4D27">
              <w:rPr>
                <w:sz w:val="16"/>
              </w:rPr>
              <w:t>1.000.000 kr</w:t>
            </w:r>
            <w:r w:rsidRPr="00290C6D">
              <w:rPr>
                <w:sz w:val="16"/>
              </w:rPr>
              <w:t>. w skali rocznej .</w:t>
            </w:r>
            <w:r w:rsidR="00E15FD3" w:rsidRPr="000A5ACF">
              <w:rPr>
                <w:sz w:val="16"/>
              </w:rPr>
              <w:t xml:space="preserve"> </w:t>
            </w: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B71BD5" w:rsidRPr="00B71BD5" w:rsidRDefault="00B71BD5" w:rsidP="00B71BD5">
            <w:pPr>
              <w:spacing w:after="0" w:line="240" w:lineRule="auto"/>
              <w:rPr>
                <w:sz w:val="16"/>
              </w:rPr>
            </w:pPr>
            <w:r w:rsidRPr="00B71BD5">
              <w:rPr>
                <w:sz w:val="16"/>
              </w:rPr>
              <w:t>Wyszukiwanie w bazie danych.</w:t>
            </w:r>
          </w:p>
          <w:p w:rsidR="00B71BD5" w:rsidRPr="000A5ACF" w:rsidRDefault="00B71BD5" w:rsidP="00DF6FA7">
            <w:pPr>
              <w:spacing w:after="0" w:line="240" w:lineRule="auto"/>
            </w:pPr>
            <w:r w:rsidRPr="00B71BD5">
              <w:rPr>
                <w:i/>
                <w:sz w:val="16"/>
              </w:rPr>
              <w:t>Jeśli</w:t>
            </w:r>
            <w:r>
              <w:rPr>
                <w:i/>
                <w:sz w:val="16"/>
              </w:rPr>
              <w:t xml:space="preserve"> wniosek o </w:t>
            </w:r>
            <w:r w:rsidRPr="00B71BD5">
              <w:rPr>
                <w:i/>
                <w:sz w:val="16"/>
              </w:rPr>
              <w:t>kredyt zostanie odrzucony na podstawie wyszukiwania w bazie danych</w:t>
            </w:r>
            <w:r>
              <w:rPr>
                <w:i/>
                <w:sz w:val="16"/>
              </w:rPr>
              <w:t>, k</w:t>
            </w:r>
            <w:r w:rsidRPr="00B71BD5">
              <w:rPr>
                <w:i/>
                <w:sz w:val="16"/>
              </w:rPr>
              <w:t xml:space="preserve">redytodawca </w:t>
            </w:r>
            <w:r w:rsidR="000A6D1D">
              <w:rPr>
                <w:i/>
                <w:sz w:val="16"/>
              </w:rPr>
              <w:t xml:space="preserve">nieodpłatnie </w:t>
            </w:r>
            <w:r w:rsidRPr="00B71BD5">
              <w:rPr>
                <w:i/>
                <w:sz w:val="16"/>
              </w:rPr>
              <w:t xml:space="preserve">informuje </w:t>
            </w:r>
            <w:r>
              <w:rPr>
                <w:i/>
                <w:sz w:val="16"/>
              </w:rPr>
              <w:t>konsumenta o</w:t>
            </w:r>
            <w:r w:rsidRPr="00B71BD5">
              <w:rPr>
                <w:i/>
                <w:sz w:val="16"/>
              </w:rPr>
              <w:t xml:space="preserve"> wynik</w:t>
            </w:r>
            <w:r>
              <w:rPr>
                <w:i/>
                <w:sz w:val="16"/>
              </w:rPr>
              <w:t>ach</w:t>
            </w:r>
            <w:r w:rsidRPr="00B71BD5">
              <w:rPr>
                <w:i/>
                <w:sz w:val="16"/>
              </w:rPr>
              <w:t xml:space="preserve"> takich poszukiwań i </w:t>
            </w:r>
            <w:r w:rsidR="002C0CA7">
              <w:rPr>
                <w:i/>
                <w:sz w:val="16"/>
              </w:rPr>
              <w:t>przekazuje</w:t>
            </w:r>
            <w:r w:rsidRPr="00B71BD5">
              <w:rPr>
                <w:i/>
                <w:sz w:val="16"/>
              </w:rPr>
              <w:t xml:space="preserve"> dodatkow</w:t>
            </w:r>
            <w:r>
              <w:rPr>
                <w:i/>
                <w:sz w:val="16"/>
              </w:rPr>
              <w:t xml:space="preserve">e informacje </w:t>
            </w:r>
            <w:r w:rsidRPr="00B71BD5">
              <w:rPr>
                <w:i/>
                <w:sz w:val="16"/>
              </w:rPr>
              <w:t>na temat wyszukiwa</w:t>
            </w:r>
            <w:r w:rsidR="00DF6FA7">
              <w:rPr>
                <w:i/>
                <w:sz w:val="16"/>
              </w:rPr>
              <w:t>ń</w:t>
            </w:r>
            <w:r w:rsidRPr="00B71BD5">
              <w:rPr>
                <w:i/>
                <w:sz w:val="16"/>
              </w:rPr>
              <w:t xml:space="preserve"> </w:t>
            </w:r>
            <w:r w:rsidR="00EA0F1C">
              <w:rPr>
                <w:i/>
                <w:sz w:val="16"/>
              </w:rPr>
              <w:t xml:space="preserve">w </w:t>
            </w:r>
            <w:r w:rsidRPr="00B71BD5">
              <w:rPr>
                <w:i/>
                <w:sz w:val="16"/>
              </w:rPr>
              <w:t>baz</w:t>
            </w:r>
            <w:r w:rsidR="00EA0F1C">
              <w:rPr>
                <w:i/>
                <w:sz w:val="16"/>
              </w:rPr>
              <w:t>ie</w:t>
            </w:r>
            <w:r w:rsidRPr="00B71BD5">
              <w:rPr>
                <w:i/>
                <w:sz w:val="16"/>
              </w:rPr>
              <w:t xml:space="preserve"> danych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Tak</w:t>
            </w:r>
          </w:p>
        </w:tc>
      </w:tr>
      <w:tr w:rsidR="00E15FD3" w:rsidRPr="000A5ACF" w:rsidTr="000A5ACF">
        <w:tc>
          <w:tcPr>
            <w:tcW w:w="322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43365" w:rsidRPr="00743365" w:rsidRDefault="00743365" w:rsidP="00743365">
            <w:pPr>
              <w:spacing w:after="0" w:line="240" w:lineRule="auto"/>
              <w:rPr>
                <w:sz w:val="16"/>
              </w:rPr>
            </w:pPr>
            <w:r w:rsidRPr="00743365">
              <w:rPr>
                <w:sz w:val="16"/>
              </w:rPr>
              <w:t xml:space="preserve">Prawo do otrzymania </w:t>
            </w:r>
            <w:r w:rsidR="00E05C9B">
              <w:rPr>
                <w:sz w:val="16"/>
              </w:rPr>
              <w:t>zarysu</w:t>
            </w:r>
            <w:r w:rsidRPr="00743365">
              <w:rPr>
                <w:sz w:val="16"/>
              </w:rPr>
              <w:t xml:space="preserve"> umowy kredyt</w:t>
            </w:r>
            <w:r>
              <w:rPr>
                <w:sz w:val="16"/>
              </w:rPr>
              <w:t>owej</w:t>
            </w:r>
            <w:r w:rsidRPr="00743365">
              <w:rPr>
                <w:sz w:val="16"/>
              </w:rPr>
              <w:t>.</w:t>
            </w:r>
          </w:p>
          <w:p w:rsidR="00E15FD3" w:rsidRPr="00707CCD" w:rsidRDefault="000A6D1D" w:rsidP="000A5ACF">
            <w:pPr>
              <w:spacing w:after="0" w:line="240" w:lineRule="auto"/>
              <w:rPr>
                <w:sz w:val="16"/>
              </w:rPr>
            </w:pPr>
            <w:r>
              <w:rPr>
                <w:i/>
                <w:sz w:val="16"/>
              </w:rPr>
              <w:t>Konsument ma prawo</w:t>
            </w:r>
            <w:r w:rsidR="00743365" w:rsidRPr="0034093A">
              <w:rPr>
                <w:i/>
                <w:sz w:val="16"/>
              </w:rPr>
              <w:t xml:space="preserve"> otrzyma</w:t>
            </w:r>
            <w:r>
              <w:rPr>
                <w:i/>
                <w:sz w:val="16"/>
              </w:rPr>
              <w:t>ć</w:t>
            </w:r>
            <w:r w:rsidR="00743365" w:rsidRPr="0034093A">
              <w:rPr>
                <w:i/>
                <w:sz w:val="16"/>
              </w:rPr>
              <w:t xml:space="preserve">, na życzenie i nieodpłatnie, egzemplarz </w:t>
            </w:r>
            <w:r w:rsidR="0012357A">
              <w:rPr>
                <w:i/>
                <w:sz w:val="16"/>
              </w:rPr>
              <w:t xml:space="preserve">zarysu </w:t>
            </w:r>
            <w:r w:rsidR="00743365" w:rsidRPr="0034093A">
              <w:rPr>
                <w:i/>
                <w:sz w:val="16"/>
              </w:rPr>
              <w:t>umowy kredyt</w:t>
            </w:r>
            <w:r w:rsidR="00CE0A6C">
              <w:rPr>
                <w:i/>
                <w:sz w:val="16"/>
              </w:rPr>
              <w:t>owej</w:t>
            </w:r>
            <w:r w:rsidR="00743365" w:rsidRPr="0034093A">
              <w:rPr>
                <w:i/>
                <w:sz w:val="16"/>
              </w:rPr>
              <w:t xml:space="preserve">. Tego nie stosuje się, jeżeli </w:t>
            </w:r>
            <w:r w:rsidR="00BC706E">
              <w:rPr>
                <w:i/>
                <w:sz w:val="16"/>
              </w:rPr>
              <w:t>kredytodawca</w:t>
            </w:r>
            <w:r w:rsidR="00743365" w:rsidRPr="0034093A">
              <w:rPr>
                <w:i/>
                <w:sz w:val="16"/>
              </w:rPr>
              <w:t xml:space="preserve">, </w:t>
            </w:r>
            <w:r w:rsidR="00BC706E">
              <w:rPr>
                <w:i/>
                <w:sz w:val="16"/>
              </w:rPr>
              <w:t xml:space="preserve">w momencie złożenia </w:t>
            </w:r>
            <w:r w:rsidR="00743365" w:rsidRPr="0034093A">
              <w:rPr>
                <w:i/>
                <w:sz w:val="16"/>
              </w:rPr>
              <w:t>wniosk</w:t>
            </w:r>
            <w:r w:rsidR="00BC706E">
              <w:rPr>
                <w:i/>
                <w:sz w:val="16"/>
              </w:rPr>
              <w:t>u</w:t>
            </w:r>
            <w:r w:rsidR="00743365" w:rsidRPr="0034093A">
              <w:rPr>
                <w:i/>
                <w:sz w:val="16"/>
              </w:rPr>
              <w:t xml:space="preserve">, nie </w:t>
            </w:r>
            <w:r w:rsidR="00707CCD">
              <w:rPr>
                <w:i/>
                <w:sz w:val="16"/>
              </w:rPr>
              <w:t xml:space="preserve">ma zamiaru zawrzeć umowy kredytowej z </w:t>
            </w:r>
            <w:r w:rsidR="00743365" w:rsidRPr="0034093A">
              <w:rPr>
                <w:i/>
                <w:sz w:val="16"/>
              </w:rPr>
              <w:t>konsument</w:t>
            </w:r>
            <w:r w:rsidR="00707CCD">
              <w:rPr>
                <w:i/>
                <w:sz w:val="16"/>
              </w:rPr>
              <w:t>em</w:t>
            </w:r>
            <w:r w:rsidR="00E15FD3" w:rsidRPr="000A5ACF">
              <w:rPr>
                <w:i/>
                <w:sz w:val="16"/>
              </w:rPr>
              <w:t>.</w:t>
            </w:r>
          </w:p>
        </w:tc>
        <w:tc>
          <w:tcPr>
            <w:tcW w:w="5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E15FD3" w:rsidRPr="000A5ACF" w:rsidRDefault="00E15FD3" w:rsidP="000A5ACF">
            <w:pPr>
              <w:spacing w:after="0" w:line="240" w:lineRule="auto"/>
            </w:pPr>
            <w:r>
              <w:rPr>
                <w:sz w:val="16"/>
              </w:rPr>
              <w:t>Tak</w:t>
            </w:r>
          </w:p>
        </w:tc>
      </w:tr>
    </w:tbl>
    <w:p w:rsidR="00E15FD3" w:rsidRPr="009B4E47" w:rsidRDefault="00E15FD3" w:rsidP="006D1FBD"/>
    <w:sectPr w:rsidR="00E15FD3" w:rsidRPr="009B4E47" w:rsidSect="00DB3A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94" w:rsidRDefault="00A44E94" w:rsidP="006D1FBD">
      <w:pPr>
        <w:spacing w:after="0" w:line="240" w:lineRule="auto"/>
      </w:pPr>
      <w:r>
        <w:separator/>
      </w:r>
    </w:p>
  </w:endnote>
  <w:endnote w:type="continuationSeparator" w:id="0">
    <w:p w:rsidR="00A44E94" w:rsidRDefault="00A44E94" w:rsidP="006D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D3" w:rsidRDefault="00D22C73" w:rsidP="00EE414D">
    <w:pPr>
      <w:pStyle w:val="Footer"/>
      <w:ind w:left="-142"/>
    </w:pPr>
    <w:r>
      <w:rPr>
        <w:rFonts w:ascii="Arial Narrow" w:hAnsi="Arial Narrow"/>
        <w:b/>
        <w:noProof/>
        <w:sz w:val="28"/>
        <w:szCs w:val="28"/>
        <w:lang w:eastAsia="is-IS"/>
      </w:rPr>
      <w:drawing>
        <wp:inline distT="0" distB="0" distL="0" distR="0">
          <wp:extent cx="5822950" cy="298450"/>
          <wp:effectExtent l="19050" t="0" r="6350" b="0"/>
          <wp:docPr id="2" name="Picture 7" descr="pruf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ufa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0" cy="298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94" w:rsidRDefault="00A44E94" w:rsidP="006D1FBD">
      <w:pPr>
        <w:spacing w:after="0" w:line="240" w:lineRule="auto"/>
      </w:pPr>
      <w:r>
        <w:separator/>
      </w:r>
    </w:p>
  </w:footnote>
  <w:footnote w:type="continuationSeparator" w:id="0">
    <w:p w:rsidR="00A44E94" w:rsidRDefault="00A44E94" w:rsidP="006D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D3" w:rsidRPr="00B04656" w:rsidRDefault="00D22C73" w:rsidP="006D1FBD">
    <w:pPr>
      <w:tabs>
        <w:tab w:val="center" w:pos="4320"/>
        <w:tab w:val="right" w:pos="8640"/>
      </w:tabs>
      <w:spacing w:after="0" w:line="240" w:lineRule="auto"/>
      <w:rPr>
        <w:rFonts w:ascii="Arial" w:hAnsi="Arial" w:cs="Arial"/>
        <w:b/>
        <w:noProof/>
        <w:sz w:val="28"/>
        <w:szCs w:val="28"/>
        <w:lang w:eastAsia="is-IS"/>
      </w:rPr>
    </w:pPr>
    <w:r>
      <w:rPr>
        <w:noProof/>
        <w:lang w:eastAsia="is-I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4662805</wp:posOffset>
          </wp:positionH>
          <wp:positionV relativeFrom="paragraph">
            <wp:posOffset>-130810</wp:posOffset>
          </wp:positionV>
          <wp:extent cx="913130" cy="552450"/>
          <wp:effectExtent l="19050" t="0" r="1270" b="0"/>
          <wp:wrapNone/>
          <wp:docPr id="1" name="Picture 6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15FD3" w:rsidRPr="006D1FBD" w:rsidRDefault="00E15FD3" w:rsidP="0053780E">
    <w:pPr>
      <w:tabs>
        <w:tab w:val="right" w:pos="9072"/>
      </w:tabs>
      <w:spacing w:after="0" w:line="240" w:lineRule="auto"/>
      <w:ind w:left="-142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is-IS"/>
      </w:rPr>
      <w:t>INFORMACJE OGÓLNE O KREDYTACH KONSUMENCKICH</w:t>
    </w:r>
  </w:p>
  <w:p w:rsidR="00E15FD3" w:rsidRPr="00B04656" w:rsidRDefault="00A44E94" w:rsidP="0053780E">
    <w:pPr>
      <w:tabs>
        <w:tab w:val="center" w:pos="4320"/>
        <w:tab w:val="right" w:pos="8640"/>
      </w:tabs>
      <w:spacing w:after="0" w:line="240" w:lineRule="auto"/>
      <w:ind w:left="-142" w:right="283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pict>
        <v:rect id="_x0000_i1025" style="width:453.6pt;height:1.5pt" o:hralign="center" o:hrstd="t" o:hrnoshade="t" o:hr="t" fillcolor="#aca899" stroked="f"/>
      </w:pict>
    </w:r>
  </w:p>
  <w:p w:rsidR="00E15FD3" w:rsidRDefault="00E15F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2A31"/>
    <w:multiLevelType w:val="hybridMultilevel"/>
    <w:tmpl w:val="C7B29D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14813"/>
    <w:multiLevelType w:val="hybridMultilevel"/>
    <w:tmpl w:val="2D36B998"/>
    <w:lvl w:ilvl="0" w:tplc="040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C61F03"/>
    <w:multiLevelType w:val="hybridMultilevel"/>
    <w:tmpl w:val="1F20927C"/>
    <w:lvl w:ilvl="0" w:tplc="0548E0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0673E4"/>
    <w:multiLevelType w:val="hybridMultilevel"/>
    <w:tmpl w:val="C228FB8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9465E"/>
    <w:multiLevelType w:val="hybridMultilevel"/>
    <w:tmpl w:val="B2669B66"/>
    <w:lvl w:ilvl="0" w:tplc="172AE8E6">
      <w:start w:val="1"/>
      <w:numFmt w:val="bullet"/>
      <w:lvlText w:val=""/>
      <w:lvlJc w:val="left"/>
      <w:pPr>
        <w:ind w:left="1132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">
    <w:nsid w:val="5EA94399"/>
    <w:multiLevelType w:val="hybridMultilevel"/>
    <w:tmpl w:val="2D36B998"/>
    <w:lvl w:ilvl="0" w:tplc="040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2516F5"/>
    <w:multiLevelType w:val="hybridMultilevel"/>
    <w:tmpl w:val="BDFE3D06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79"/>
    <w:rsid w:val="00000A73"/>
    <w:rsid w:val="00017AA6"/>
    <w:rsid w:val="0002077B"/>
    <w:rsid w:val="00021B4D"/>
    <w:rsid w:val="0007102A"/>
    <w:rsid w:val="00072809"/>
    <w:rsid w:val="00076F25"/>
    <w:rsid w:val="000776E6"/>
    <w:rsid w:val="000A3DBD"/>
    <w:rsid w:val="000A5ACF"/>
    <w:rsid w:val="000A6D1D"/>
    <w:rsid w:val="000C4FAB"/>
    <w:rsid w:val="000C5484"/>
    <w:rsid w:val="000D354B"/>
    <w:rsid w:val="000E4FBB"/>
    <w:rsid w:val="000F34B0"/>
    <w:rsid w:val="0012357A"/>
    <w:rsid w:val="0013286A"/>
    <w:rsid w:val="001403EB"/>
    <w:rsid w:val="00140AD2"/>
    <w:rsid w:val="00145376"/>
    <w:rsid w:val="001512A3"/>
    <w:rsid w:val="00153609"/>
    <w:rsid w:val="00160341"/>
    <w:rsid w:val="001705EA"/>
    <w:rsid w:val="001A2807"/>
    <w:rsid w:val="001C0676"/>
    <w:rsid w:val="001E15E1"/>
    <w:rsid w:val="001E3097"/>
    <w:rsid w:val="001E5B4B"/>
    <w:rsid w:val="001F1406"/>
    <w:rsid w:val="00203EF5"/>
    <w:rsid w:val="00210806"/>
    <w:rsid w:val="00213F64"/>
    <w:rsid w:val="0021543F"/>
    <w:rsid w:val="00234471"/>
    <w:rsid w:val="00241416"/>
    <w:rsid w:val="002569C8"/>
    <w:rsid w:val="002679EE"/>
    <w:rsid w:val="00271E7B"/>
    <w:rsid w:val="002743E9"/>
    <w:rsid w:val="00286EC1"/>
    <w:rsid w:val="00290C6D"/>
    <w:rsid w:val="002A3FA6"/>
    <w:rsid w:val="002B490A"/>
    <w:rsid w:val="002C0CA7"/>
    <w:rsid w:val="002C384C"/>
    <w:rsid w:val="002C38FF"/>
    <w:rsid w:val="002C4336"/>
    <w:rsid w:val="002D4D11"/>
    <w:rsid w:val="00300F1E"/>
    <w:rsid w:val="00301C71"/>
    <w:rsid w:val="003024A5"/>
    <w:rsid w:val="00324791"/>
    <w:rsid w:val="0034093A"/>
    <w:rsid w:val="00347DC1"/>
    <w:rsid w:val="00354BF2"/>
    <w:rsid w:val="00366D00"/>
    <w:rsid w:val="00371456"/>
    <w:rsid w:val="003816D7"/>
    <w:rsid w:val="00385665"/>
    <w:rsid w:val="003B4F9A"/>
    <w:rsid w:val="003C3C1B"/>
    <w:rsid w:val="003E1455"/>
    <w:rsid w:val="003E2EB8"/>
    <w:rsid w:val="003F4A75"/>
    <w:rsid w:val="003F5A7F"/>
    <w:rsid w:val="00401D73"/>
    <w:rsid w:val="00406780"/>
    <w:rsid w:val="004100AE"/>
    <w:rsid w:val="00411264"/>
    <w:rsid w:val="00417B79"/>
    <w:rsid w:val="004202C9"/>
    <w:rsid w:val="004256BF"/>
    <w:rsid w:val="00443CED"/>
    <w:rsid w:val="00446AD2"/>
    <w:rsid w:val="0045004A"/>
    <w:rsid w:val="00462F97"/>
    <w:rsid w:val="00465747"/>
    <w:rsid w:val="0047291D"/>
    <w:rsid w:val="004840B4"/>
    <w:rsid w:val="004879C8"/>
    <w:rsid w:val="00491F57"/>
    <w:rsid w:val="004C3172"/>
    <w:rsid w:val="004C706F"/>
    <w:rsid w:val="004D12AE"/>
    <w:rsid w:val="004D3663"/>
    <w:rsid w:val="004D5673"/>
    <w:rsid w:val="004D6E3A"/>
    <w:rsid w:val="00533107"/>
    <w:rsid w:val="0053780E"/>
    <w:rsid w:val="00541510"/>
    <w:rsid w:val="00545E3D"/>
    <w:rsid w:val="00547071"/>
    <w:rsid w:val="00547601"/>
    <w:rsid w:val="00565C39"/>
    <w:rsid w:val="0057085A"/>
    <w:rsid w:val="005719F4"/>
    <w:rsid w:val="005812EA"/>
    <w:rsid w:val="005830B4"/>
    <w:rsid w:val="005860FD"/>
    <w:rsid w:val="0059549C"/>
    <w:rsid w:val="005A2B88"/>
    <w:rsid w:val="005A42FE"/>
    <w:rsid w:val="005B2432"/>
    <w:rsid w:val="005B78DC"/>
    <w:rsid w:val="005D01FC"/>
    <w:rsid w:val="005E3260"/>
    <w:rsid w:val="005E37E7"/>
    <w:rsid w:val="005F605A"/>
    <w:rsid w:val="00603448"/>
    <w:rsid w:val="00611983"/>
    <w:rsid w:val="00612FCC"/>
    <w:rsid w:val="00623473"/>
    <w:rsid w:val="00623947"/>
    <w:rsid w:val="00637155"/>
    <w:rsid w:val="0065794C"/>
    <w:rsid w:val="00666850"/>
    <w:rsid w:val="006764D7"/>
    <w:rsid w:val="006811AD"/>
    <w:rsid w:val="006823D9"/>
    <w:rsid w:val="006A1689"/>
    <w:rsid w:val="006B4105"/>
    <w:rsid w:val="006C0EEF"/>
    <w:rsid w:val="006C3302"/>
    <w:rsid w:val="006D1FBD"/>
    <w:rsid w:val="006D22B1"/>
    <w:rsid w:val="006F565F"/>
    <w:rsid w:val="006F63B9"/>
    <w:rsid w:val="00702807"/>
    <w:rsid w:val="00703547"/>
    <w:rsid w:val="00703A95"/>
    <w:rsid w:val="00704418"/>
    <w:rsid w:val="00707CCD"/>
    <w:rsid w:val="007122EA"/>
    <w:rsid w:val="00720248"/>
    <w:rsid w:val="00743365"/>
    <w:rsid w:val="00745140"/>
    <w:rsid w:val="00757E2A"/>
    <w:rsid w:val="007671F5"/>
    <w:rsid w:val="00777024"/>
    <w:rsid w:val="007A6A3E"/>
    <w:rsid w:val="007B6EAC"/>
    <w:rsid w:val="007C612B"/>
    <w:rsid w:val="007D5B43"/>
    <w:rsid w:val="007E4DB1"/>
    <w:rsid w:val="00803474"/>
    <w:rsid w:val="0080663D"/>
    <w:rsid w:val="00811B00"/>
    <w:rsid w:val="008177FC"/>
    <w:rsid w:val="00853484"/>
    <w:rsid w:val="00864B3C"/>
    <w:rsid w:val="0087077E"/>
    <w:rsid w:val="0087173A"/>
    <w:rsid w:val="00897709"/>
    <w:rsid w:val="008A57B0"/>
    <w:rsid w:val="008B5364"/>
    <w:rsid w:val="008B5B3D"/>
    <w:rsid w:val="008D07B1"/>
    <w:rsid w:val="008E7B7F"/>
    <w:rsid w:val="008F0744"/>
    <w:rsid w:val="0091726F"/>
    <w:rsid w:val="009201AB"/>
    <w:rsid w:val="00922AB1"/>
    <w:rsid w:val="00941976"/>
    <w:rsid w:val="009445C6"/>
    <w:rsid w:val="00947BF3"/>
    <w:rsid w:val="0095559C"/>
    <w:rsid w:val="00963CCA"/>
    <w:rsid w:val="00980822"/>
    <w:rsid w:val="0098497B"/>
    <w:rsid w:val="0099080A"/>
    <w:rsid w:val="00990A79"/>
    <w:rsid w:val="009B4E47"/>
    <w:rsid w:val="009C1184"/>
    <w:rsid w:val="009C2C88"/>
    <w:rsid w:val="009D1712"/>
    <w:rsid w:val="009D278F"/>
    <w:rsid w:val="009D4543"/>
    <w:rsid w:val="00A01BCF"/>
    <w:rsid w:val="00A155EB"/>
    <w:rsid w:val="00A30A11"/>
    <w:rsid w:val="00A37C5A"/>
    <w:rsid w:val="00A44B34"/>
    <w:rsid w:val="00A44E94"/>
    <w:rsid w:val="00A47848"/>
    <w:rsid w:val="00A6044F"/>
    <w:rsid w:val="00A83A78"/>
    <w:rsid w:val="00AB4B95"/>
    <w:rsid w:val="00AD61F3"/>
    <w:rsid w:val="00AE135C"/>
    <w:rsid w:val="00AE7E28"/>
    <w:rsid w:val="00B04656"/>
    <w:rsid w:val="00B177F8"/>
    <w:rsid w:val="00B31840"/>
    <w:rsid w:val="00B37AAB"/>
    <w:rsid w:val="00B41D29"/>
    <w:rsid w:val="00B60CA7"/>
    <w:rsid w:val="00B71BD5"/>
    <w:rsid w:val="00B72805"/>
    <w:rsid w:val="00B92F39"/>
    <w:rsid w:val="00BA2E13"/>
    <w:rsid w:val="00BC706E"/>
    <w:rsid w:val="00BD1572"/>
    <w:rsid w:val="00BD4D27"/>
    <w:rsid w:val="00BF0047"/>
    <w:rsid w:val="00BF2196"/>
    <w:rsid w:val="00C05827"/>
    <w:rsid w:val="00C07443"/>
    <w:rsid w:val="00C21818"/>
    <w:rsid w:val="00C3688C"/>
    <w:rsid w:val="00C41DDB"/>
    <w:rsid w:val="00C44B5A"/>
    <w:rsid w:val="00C53CF1"/>
    <w:rsid w:val="00C85952"/>
    <w:rsid w:val="00C942FB"/>
    <w:rsid w:val="00CE0A6C"/>
    <w:rsid w:val="00CE3EE2"/>
    <w:rsid w:val="00D22C73"/>
    <w:rsid w:val="00D30ED2"/>
    <w:rsid w:val="00D37862"/>
    <w:rsid w:val="00D41964"/>
    <w:rsid w:val="00D46821"/>
    <w:rsid w:val="00D5520D"/>
    <w:rsid w:val="00D662A4"/>
    <w:rsid w:val="00D66C49"/>
    <w:rsid w:val="00D7314A"/>
    <w:rsid w:val="00D80CA2"/>
    <w:rsid w:val="00D87F1B"/>
    <w:rsid w:val="00D92E36"/>
    <w:rsid w:val="00DA45B3"/>
    <w:rsid w:val="00DA545D"/>
    <w:rsid w:val="00DB3A72"/>
    <w:rsid w:val="00DD3DA2"/>
    <w:rsid w:val="00DF1D28"/>
    <w:rsid w:val="00DF33AE"/>
    <w:rsid w:val="00DF6FA7"/>
    <w:rsid w:val="00E05C9B"/>
    <w:rsid w:val="00E10CB9"/>
    <w:rsid w:val="00E15FD3"/>
    <w:rsid w:val="00E16F93"/>
    <w:rsid w:val="00E21541"/>
    <w:rsid w:val="00E33748"/>
    <w:rsid w:val="00E34DB1"/>
    <w:rsid w:val="00E36280"/>
    <w:rsid w:val="00E36F7E"/>
    <w:rsid w:val="00E439A8"/>
    <w:rsid w:val="00E525CF"/>
    <w:rsid w:val="00E532E2"/>
    <w:rsid w:val="00E560AB"/>
    <w:rsid w:val="00E62DDD"/>
    <w:rsid w:val="00E640B2"/>
    <w:rsid w:val="00E81DE3"/>
    <w:rsid w:val="00E85F07"/>
    <w:rsid w:val="00EA0F1C"/>
    <w:rsid w:val="00EA437E"/>
    <w:rsid w:val="00EB40D4"/>
    <w:rsid w:val="00EB6CF1"/>
    <w:rsid w:val="00ED5E1A"/>
    <w:rsid w:val="00EE414D"/>
    <w:rsid w:val="00EE674D"/>
    <w:rsid w:val="00EF0319"/>
    <w:rsid w:val="00F07704"/>
    <w:rsid w:val="00F12A83"/>
    <w:rsid w:val="00F212DF"/>
    <w:rsid w:val="00F266E1"/>
    <w:rsid w:val="00F44A8B"/>
    <w:rsid w:val="00F47729"/>
    <w:rsid w:val="00F7719F"/>
    <w:rsid w:val="00F77C27"/>
    <w:rsid w:val="00F84E37"/>
    <w:rsid w:val="00F93A3E"/>
    <w:rsid w:val="00F9638A"/>
    <w:rsid w:val="00FE4F4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C801769-C66F-4061-BFA5-4976DD7B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AB1"/>
    <w:pPr>
      <w:spacing w:after="200" w:line="276" w:lineRule="auto"/>
    </w:pPr>
    <w:rPr>
      <w:lang w:val="is-I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7B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17B7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17B7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D1FB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D1F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FBD"/>
    <w:rPr>
      <w:rFonts w:ascii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99"/>
    <w:qFormat/>
    <w:rsid w:val="006D1FBD"/>
    <w:rPr>
      <w:lang w:val="is-I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F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1F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D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1FBD"/>
    <w:rPr>
      <w:rFonts w:cs="Times New Roman"/>
    </w:rPr>
  </w:style>
  <w:style w:type="character" w:customStyle="1" w:styleId="hps">
    <w:name w:val="hps"/>
    <w:basedOn w:val="DefaultParagraphFont"/>
    <w:uiPriority w:val="99"/>
    <w:rsid w:val="004D6E3A"/>
    <w:rPr>
      <w:rFonts w:cs="Times New Roman"/>
    </w:rPr>
  </w:style>
  <w:style w:type="character" w:customStyle="1" w:styleId="hpsatn">
    <w:name w:val="hps atn"/>
    <w:basedOn w:val="DefaultParagraphFont"/>
    <w:uiPriority w:val="99"/>
    <w:rsid w:val="005B24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8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1691</Words>
  <Characters>9640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ÍLS</Company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Hrafnhildur Sif Hrafnsdóttir</dc:creator>
  <cp:lastModifiedBy>Hrafnhildur Sif Hrafnsdóttir</cp:lastModifiedBy>
  <cp:revision>2</cp:revision>
  <cp:lastPrinted>2013-10-31T15:43:00Z</cp:lastPrinted>
  <dcterms:created xsi:type="dcterms:W3CDTF">2013-11-27T09:18:00Z</dcterms:created>
  <dcterms:modified xsi:type="dcterms:W3CDTF">2013-11-27T09:18:00Z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Staðlað eyðublað 21.10.2013.docx</vt:lpwstr>
  </property>
  <property fmtid="{D5CDD505-2E9C-101B-9397-08002B2CF9AE}" pid="3" name="One_Number">
    <vt:lpwstr>1308002T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Anna Guðmunda Ingvarsdóttir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_FileVersion">
    <vt:lpwstr>0.1</vt:lpwstr>
  </property>
</Properties>
</file>